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E575501" w14:textId="0B83337F" w:rsidR="007B533F" w:rsidRPr="00F339A9" w:rsidRDefault="007B533F" w:rsidP="007B533F">
      <w:pPr>
        <w:jc w:val="right"/>
        <w:rPr>
          <w:b/>
        </w:rPr>
      </w:pPr>
      <w:r w:rsidRPr="00F339A9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67207" wp14:editId="5CA14464">
                <wp:simplePos x="0" y="0"/>
                <wp:positionH relativeFrom="margin">
                  <wp:posOffset>-57150</wp:posOffset>
                </wp:positionH>
                <wp:positionV relativeFrom="margin">
                  <wp:posOffset>252095</wp:posOffset>
                </wp:positionV>
                <wp:extent cx="1219200" cy="733425"/>
                <wp:effectExtent l="0" t="0" r="19050" b="2857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0D551" w14:textId="77777777" w:rsidR="005C1167" w:rsidRDefault="003A1A8E">
                            <w:r>
                              <w:t>LOGO 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967207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4.5pt;margin-top:19.85pt;width:96pt;height:57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" fillcolor="white [3201]" strokeweight=".5pt">
                <v:textbox>
                  <w:txbxContent>
                    <w:p w14:paraId="1FF0D551" w14:textId="77777777" w:rsidR="005C1167" w:rsidRDefault="003A1A8E">
                      <w:r>
                        <w:t>LOGO DEL MUNICIPIO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7650C96" w14:textId="77777777" w:rsidR="008A1FC0" w:rsidRDefault="005C1167">
      <w:r>
        <w:t>R. AYUNTAMIENTO DEL MUNICIPIO DE</w:t>
      </w:r>
      <w:r w:rsidR="008A1E3D">
        <w:t>: _</w:t>
      </w:r>
      <w:r>
        <w:t>_________________________</w:t>
      </w:r>
    </w:p>
    <w:p w14:paraId="6AA0AED5" w14:textId="77777777" w:rsidR="005C1167" w:rsidRPr="00DB6941" w:rsidRDefault="00DB6941" w:rsidP="00DB6941">
      <w:pPr>
        <w:jc w:val="center"/>
        <w:rPr>
          <w:b/>
        </w:rPr>
      </w:pPr>
      <w:r w:rsidRPr="00DB6941">
        <w:rPr>
          <w:b/>
        </w:rPr>
        <w:t xml:space="preserve">“INFORME </w:t>
      </w:r>
      <w:r w:rsidR="00D811D6">
        <w:rPr>
          <w:b/>
        </w:rPr>
        <w:t xml:space="preserve"> </w:t>
      </w:r>
      <w:r w:rsidR="002A246C">
        <w:rPr>
          <w:b/>
        </w:rPr>
        <w:t>TRIMESTRAL</w:t>
      </w:r>
      <w:r w:rsidR="00D811D6">
        <w:rPr>
          <w:b/>
        </w:rPr>
        <w:t xml:space="preserve"> DE _______________</w:t>
      </w:r>
      <w:r w:rsidRPr="00DB6941">
        <w:rPr>
          <w:b/>
        </w:rPr>
        <w:t>”</w:t>
      </w:r>
    </w:p>
    <w:p w14:paraId="31600123" w14:textId="77777777" w:rsidR="00316F87" w:rsidRDefault="007B533F">
      <w:r>
        <w:t xml:space="preserve">                                            </w:t>
      </w:r>
      <w:r w:rsidR="00316F87">
        <w:t>EJERCICIO ______</w:t>
      </w:r>
    </w:p>
    <w:p w14:paraId="4B187ACC" w14:textId="77777777" w:rsidR="00316F87" w:rsidRDefault="00316F87"/>
    <w:p w14:paraId="052BD135" w14:textId="77777777" w:rsidR="00316F87" w:rsidRPr="007B533F" w:rsidRDefault="000F2655">
      <w:pPr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Acciones </w:t>
      </w:r>
    </w:p>
    <w:p w14:paraId="7D05A3B6" w14:textId="77777777" w:rsidR="00DB6941" w:rsidRPr="007B533F" w:rsidRDefault="00631AB4">
      <w:pPr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Apartado </w:t>
      </w:r>
      <w:r w:rsidR="008C6853" w:rsidRPr="007B533F">
        <w:rPr>
          <w:rFonts w:ascii="Arial" w:hAnsi="Arial" w:cs="Arial"/>
          <w:sz w:val="20"/>
          <w:szCs w:val="20"/>
        </w:rPr>
        <w:t>1</w:t>
      </w:r>
    </w:p>
    <w:p w14:paraId="5C666591" w14:textId="77777777" w:rsidR="00DB6941" w:rsidRPr="007B533F" w:rsidRDefault="0022593B" w:rsidP="004E24B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Informar con oportunidad, certeza y veracidad de que la declaración de situación patrimonial fue presentada por los servidores públicos </w:t>
      </w:r>
      <w:r w:rsidR="00965258" w:rsidRPr="007B533F">
        <w:rPr>
          <w:rFonts w:ascii="Arial" w:hAnsi="Arial" w:cs="Arial"/>
          <w:sz w:val="20"/>
          <w:szCs w:val="20"/>
        </w:rPr>
        <w:t xml:space="preserve">mencionados </w:t>
      </w:r>
      <w:r w:rsidR="009A0B0E" w:rsidRPr="007B533F">
        <w:rPr>
          <w:rFonts w:ascii="Arial" w:hAnsi="Arial" w:cs="Arial"/>
          <w:sz w:val="20"/>
          <w:szCs w:val="20"/>
        </w:rPr>
        <w:t xml:space="preserve">en </w:t>
      </w:r>
      <w:r w:rsidR="00A82C4A" w:rsidRPr="007B533F">
        <w:rPr>
          <w:rFonts w:ascii="Arial" w:hAnsi="Arial" w:cs="Arial"/>
          <w:sz w:val="20"/>
          <w:szCs w:val="20"/>
        </w:rPr>
        <w:t>l</w:t>
      </w:r>
      <w:r w:rsidR="009A0B0E" w:rsidRPr="007B533F">
        <w:rPr>
          <w:rFonts w:ascii="Arial" w:hAnsi="Arial" w:cs="Arial"/>
          <w:sz w:val="20"/>
          <w:szCs w:val="20"/>
        </w:rPr>
        <w:t>os</w:t>
      </w:r>
      <w:r w:rsidR="00A82C4A" w:rsidRPr="007B533F">
        <w:rPr>
          <w:rFonts w:ascii="Arial" w:hAnsi="Arial" w:cs="Arial"/>
          <w:sz w:val="20"/>
          <w:szCs w:val="20"/>
        </w:rPr>
        <w:t xml:space="preserve"> </w:t>
      </w:r>
      <w:r w:rsidR="00BF2A5C" w:rsidRPr="007B533F">
        <w:rPr>
          <w:rFonts w:ascii="Arial" w:hAnsi="Arial" w:cs="Arial"/>
          <w:sz w:val="20"/>
          <w:szCs w:val="20"/>
        </w:rPr>
        <w:t>Artículos</w:t>
      </w:r>
      <w:r w:rsidR="00A82C4A" w:rsidRPr="007B533F">
        <w:rPr>
          <w:rFonts w:ascii="Arial" w:hAnsi="Arial" w:cs="Arial"/>
          <w:sz w:val="20"/>
          <w:szCs w:val="20"/>
        </w:rPr>
        <w:t xml:space="preserve"> 149 de la </w:t>
      </w:r>
      <w:r w:rsidR="00BF2A5C" w:rsidRPr="007B533F">
        <w:rPr>
          <w:rFonts w:ascii="Arial" w:hAnsi="Arial" w:cs="Arial"/>
          <w:sz w:val="20"/>
          <w:szCs w:val="20"/>
        </w:rPr>
        <w:t>Constitución</w:t>
      </w:r>
      <w:r w:rsidR="00A82C4A" w:rsidRPr="007B533F">
        <w:rPr>
          <w:rFonts w:ascii="Arial" w:hAnsi="Arial" w:cs="Arial"/>
          <w:sz w:val="20"/>
          <w:szCs w:val="20"/>
        </w:rPr>
        <w:t xml:space="preserve"> </w:t>
      </w:r>
      <w:r w:rsidR="00BF2A5C" w:rsidRPr="007B533F">
        <w:rPr>
          <w:rFonts w:ascii="Arial" w:hAnsi="Arial" w:cs="Arial"/>
          <w:sz w:val="20"/>
          <w:szCs w:val="20"/>
        </w:rPr>
        <w:t>Política</w:t>
      </w:r>
      <w:r w:rsidR="00A82C4A" w:rsidRPr="007B533F">
        <w:rPr>
          <w:rFonts w:ascii="Arial" w:hAnsi="Arial" w:cs="Arial"/>
          <w:sz w:val="20"/>
          <w:szCs w:val="20"/>
        </w:rPr>
        <w:t xml:space="preserve"> del Estado de Tamaulipas</w:t>
      </w:r>
      <w:r w:rsidR="009A0B0E" w:rsidRPr="007B533F">
        <w:rPr>
          <w:rFonts w:ascii="Arial" w:hAnsi="Arial" w:cs="Arial"/>
          <w:sz w:val="20"/>
          <w:szCs w:val="20"/>
        </w:rPr>
        <w:t xml:space="preserve"> y 4</w:t>
      </w:r>
      <w:r w:rsidR="00E04581">
        <w:rPr>
          <w:rFonts w:ascii="Arial" w:hAnsi="Arial" w:cs="Arial"/>
          <w:sz w:val="20"/>
          <w:szCs w:val="20"/>
        </w:rPr>
        <w:t>9</w:t>
      </w:r>
      <w:r w:rsidR="009A0B0E" w:rsidRPr="007B533F">
        <w:rPr>
          <w:rFonts w:ascii="Arial" w:hAnsi="Arial" w:cs="Arial"/>
          <w:sz w:val="20"/>
          <w:szCs w:val="20"/>
        </w:rPr>
        <w:t xml:space="preserve">, fracción </w:t>
      </w:r>
      <w:r w:rsidR="00E04581">
        <w:rPr>
          <w:rFonts w:ascii="Arial" w:hAnsi="Arial" w:cs="Arial"/>
          <w:sz w:val="20"/>
          <w:szCs w:val="20"/>
        </w:rPr>
        <w:t>IV</w:t>
      </w:r>
      <w:r w:rsidR="009A0B0E" w:rsidRPr="007B533F">
        <w:rPr>
          <w:rFonts w:ascii="Arial" w:hAnsi="Arial" w:cs="Arial"/>
          <w:sz w:val="20"/>
          <w:szCs w:val="20"/>
        </w:rPr>
        <w:t xml:space="preserve"> de la Ley de Responsabilidades de los Servidores </w:t>
      </w:r>
      <w:r w:rsidR="00BF2A5C" w:rsidRPr="007B533F">
        <w:rPr>
          <w:rFonts w:ascii="Arial" w:hAnsi="Arial" w:cs="Arial"/>
          <w:sz w:val="20"/>
          <w:szCs w:val="20"/>
        </w:rPr>
        <w:t>Públicos</w:t>
      </w:r>
      <w:r w:rsidR="00203098" w:rsidRPr="007B533F">
        <w:rPr>
          <w:rFonts w:ascii="Arial" w:hAnsi="Arial" w:cs="Arial"/>
          <w:sz w:val="20"/>
          <w:szCs w:val="20"/>
        </w:rPr>
        <w:t>, anexando copia del acuse de presentación.</w:t>
      </w:r>
    </w:p>
    <w:p w14:paraId="5F534D9B" w14:textId="77777777" w:rsidR="009A0B0E" w:rsidRPr="007B533F" w:rsidRDefault="009A0B0E" w:rsidP="004E24B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Conocimiento e investigación </w:t>
      </w:r>
      <w:r w:rsidR="00652BFD" w:rsidRPr="007B533F">
        <w:rPr>
          <w:rFonts w:ascii="Arial" w:hAnsi="Arial" w:cs="Arial"/>
          <w:sz w:val="20"/>
          <w:szCs w:val="20"/>
        </w:rPr>
        <w:t>de los actos, omisiones o conductas de los servidores públicos municipales, que puedan implicar</w:t>
      </w:r>
      <w:r w:rsidR="00203098" w:rsidRPr="007B533F">
        <w:rPr>
          <w:rFonts w:ascii="Arial" w:hAnsi="Arial" w:cs="Arial"/>
          <w:sz w:val="20"/>
          <w:szCs w:val="20"/>
        </w:rPr>
        <w:t xml:space="preserve"> responsabilidad administrativa, relacionando en forma general cada uno de los casos.</w:t>
      </w:r>
    </w:p>
    <w:p w14:paraId="19D51CA9" w14:textId="77777777" w:rsidR="00652BFD" w:rsidRPr="007B533F" w:rsidRDefault="00652BFD" w:rsidP="00652BFD">
      <w:pPr>
        <w:pStyle w:val="Prrafodelista"/>
        <w:rPr>
          <w:rFonts w:ascii="Arial" w:hAnsi="Arial" w:cs="Arial"/>
          <w:sz w:val="20"/>
          <w:szCs w:val="20"/>
        </w:rPr>
      </w:pPr>
    </w:p>
    <w:p w14:paraId="1FB941B5" w14:textId="77777777" w:rsidR="00652BFD" w:rsidRPr="007B533F" w:rsidRDefault="008C6853" w:rsidP="00652BFD">
      <w:pPr>
        <w:pStyle w:val="Prrafodelista"/>
        <w:ind w:left="0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Apartado 2</w:t>
      </w:r>
    </w:p>
    <w:p w14:paraId="211A8D14" w14:textId="77777777" w:rsidR="00BB1EFE" w:rsidRPr="007B533F" w:rsidRDefault="00BB1EFE" w:rsidP="00652BFD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14:paraId="12A30751" w14:textId="77777777" w:rsidR="00652BFD" w:rsidRPr="007B533F" w:rsidRDefault="00B207B8" w:rsidP="004E24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Procedimientos de auditoria</w:t>
      </w:r>
      <w:r w:rsidR="00A407B2" w:rsidRPr="007B533F">
        <w:rPr>
          <w:rFonts w:ascii="Arial" w:hAnsi="Arial" w:cs="Arial"/>
          <w:sz w:val="20"/>
          <w:szCs w:val="20"/>
        </w:rPr>
        <w:t xml:space="preserve"> </w:t>
      </w:r>
      <w:r w:rsidRPr="007B533F">
        <w:rPr>
          <w:rFonts w:ascii="Arial" w:hAnsi="Arial" w:cs="Arial"/>
          <w:sz w:val="20"/>
          <w:szCs w:val="20"/>
        </w:rPr>
        <w:t xml:space="preserve"> aplicados a las áreas que integran la administración municipal; soportando con c</w:t>
      </w:r>
      <w:r w:rsidR="00C45621" w:rsidRPr="007B533F">
        <w:rPr>
          <w:rFonts w:ascii="Arial" w:hAnsi="Arial" w:cs="Arial"/>
          <w:sz w:val="20"/>
          <w:szCs w:val="20"/>
        </w:rPr>
        <w:t>é</w:t>
      </w:r>
      <w:r w:rsidRPr="007B533F">
        <w:rPr>
          <w:rFonts w:ascii="Arial" w:hAnsi="Arial" w:cs="Arial"/>
          <w:sz w:val="20"/>
          <w:szCs w:val="20"/>
        </w:rPr>
        <w:t>dulas o papeles de trabajo el resultado de los mismos.</w:t>
      </w:r>
    </w:p>
    <w:p w14:paraId="135C7A1B" w14:textId="77777777" w:rsidR="00A407B2" w:rsidRPr="007B533F" w:rsidRDefault="00A407B2" w:rsidP="004E24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Inspecciones realizadas a las diferentes áreas de la administración municipal principalmente aquellas que tengan la distribución y aplicación de recursos públicos, </w:t>
      </w:r>
      <w:r w:rsidR="00BF2A5C" w:rsidRPr="007B533F">
        <w:rPr>
          <w:rFonts w:ascii="Arial" w:hAnsi="Arial" w:cs="Arial"/>
          <w:sz w:val="20"/>
          <w:szCs w:val="20"/>
        </w:rPr>
        <w:t>anexando evidencia comprobatoria de las mismas.</w:t>
      </w:r>
    </w:p>
    <w:p w14:paraId="5DC522D1" w14:textId="77777777" w:rsidR="00A407B2" w:rsidRPr="007B533F" w:rsidRDefault="00BF2A5C" w:rsidP="004E24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Evaluar periódicamente a los departamentos que tengan la aplicación y distribución de recursos de acu</w:t>
      </w:r>
      <w:r w:rsidR="00203098" w:rsidRPr="007B533F">
        <w:rPr>
          <w:rFonts w:ascii="Arial" w:hAnsi="Arial" w:cs="Arial"/>
          <w:sz w:val="20"/>
          <w:szCs w:val="20"/>
        </w:rPr>
        <w:t>erdo a sus programas de trabajo, anexando evidencia de las evaluaciones.</w:t>
      </w:r>
    </w:p>
    <w:p w14:paraId="6ED590ED" w14:textId="77777777" w:rsidR="00A407B2" w:rsidRPr="007B533F" w:rsidRDefault="008C6853" w:rsidP="00A407B2">
      <w:pPr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Apartado 3</w:t>
      </w:r>
    </w:p>
    <w:p w14:paraId="1225CE9C" w14:textId="77777777" w:rsidR="00A407B2" w:rsidRPr="007B533F" w:rsidRDefault="004053C9" w:rsidP="004E24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Mecanismos implementados para m</w:t>
      </w:r>
      <w:r w:rsidR="00FA7248" w:rsidRPr="007B533F">
        <w:rPr>
          <w:rFonts w:ascii="Arial" w:hAnsi="Arial" w:cs="Arial"/>
          <w:sz w:val="20"/>
          <w:szCs w:val="20"/>
        </w:rPr>
        <w:t>antener una estrecha supervisión a las diferentes áreas sobre e</w:t>
      </w:r>
      <w:r w:rsidRPr="007B533F">
        <w:rPr>
          <w:rFonts w:ascii="Arial" w:hAnsi="Arial" w:cs="Arial"/>
          <w:sz w:val="20"/>
          <w:szCs w:val="20"/>
        </w:rPr>
        <w:t>l funcionamiento de los sistemas y procedimientos de planeación, control y evaluación</w:t>
      </w:r>
      <w:r w:rsidR="008E0B54" w:rsidRPr="007B533F">
        <w:rPr>
          <w:rFonts w:ascii="Arial" w:hAnsi="Arial" w:cs="Arial"/>
          <w:sz w:val="20"/>
          <w:szCs w:val="20"/>
        </w:rPr>
        <w:t xml:space="preserve">, </w:t>
      </w:r>
      <w:r w:rsidR="00952B61" w:rsidRPr="007B533F">
        <w:rPr>
          <w:rFonts w:ascii="Arial" w:hAnsi="Arial" w:cs="Arial"/>
          <w:sz w:val="20"/>
          <w:szCs w:val="20"/>
        </w:rPr>
        <w:t>así</w:t>
      </w:r>
      <w:r w:rsidR="008E0B54" w:rsidRPr="007B533F">
        <w:rPr>
          <w:rFonts w:ascii="Arial" w:hAnsi="Arial" w:cs="Arial"/>
          <w:sz w:val="20"/>
          <w:szCs w:val="20"/>
        </w:rPr>
        <w:t xml:space="preserve"> como el establecimiento de manuales, programas o normas que aseguren el debido control para la consecución de los objetivos.</w:t>
      </w:r>
    </w:p>
    <w:p w14:paraId="4F73E98C" w14:textId="77777777" w:rsidR="008E0B54" w:rsidRPr="007B533F" w:rsidRDefault="008C6853" w:rsidP="008E0B54">
      <w:pPr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Apartado 4</w:t>
      </w:r>
    </w:p>
    <w:p w14:paraId="2CD38683" w14:textId="77777777" w:rsidR="008E0B54" w:rsidRPr="007B533F" w:rsidRDefault="004E24B8" w:rsidP="004E24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Atención</w:t>
      </w:r>
      <w:r w:rsidR="00700CDC" w:rsidRPr="007B533F">
        <w:rPr>
          <w:rFonts w:ascii="Arial" w:hAnsi="Arial" w:cs="Arial"/>
          <w:sz w:val="20"/>
          <w:szCs w:val="20"/>
        </w:rPr>
        <w:t xml:space="preserve"> y seguimiento de las denuncias y quejas que se presentan con motivo de irregularidades en Acuerdos, Convenios o Contratos con la administración municipal.</w:t>
      </w:r>
    </w:p>
    <w:p w14:paraId="49DC2396" w14:textId="77777777" w:rsidR="00700CDC" w:rsidRPr="007B533F" w:rsidRDefault="00700CDC" w:rsidP="004E24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Seguimiento de quejas y denuncias por la aplicación indebida en la utilización de recursos </w:t>
      </w:r>
      <w:r w:rsidR="00B0794A" w:rsidRPr="007B533F">
        <w:rPr>
          <w:rFonts w:ascii="Arial" w:hAnsi="Arial" w:cs="Arial"/>
          <w:sz w:val="20"/>
          <w:szCs w:val="20"/>
        </w:rPr>
        <w:t>destinados a obras y servicios públicos del Municipio.</w:t>
      </w:r>
    </w:p>
    <w:p w14:paraId="1D4DFCB9" w14:textId="77777777" w:rsidR="00BB1EFE" w:rsidRDefault="00BB1EFE" w:rsidP="00B0794A">
      <w:pPr>
        <w:rPr>
          <w:rFonts w:ascii="Arial" w:hAnsi="Arial" w:cs="Arial"/>
          <w:sz w:val="20"/>
          <w:szCs w:val="20"/>
        </w:rPr>
      </w:pPr>
    </w:p>
    <w:p w14:paraId="53E506C5" w14:textId="77777777" w:rsidR="007B533F" w:rsidRDefault="007B533F" w:rsidP="00B0794A">
      <w:pPr>
        <w:rPr>
          <w:rFonts w:ascii="Arial" w:hAnsi="Arial" w:cs="Arial"/>
          <w:sz w:val="20"/>
          <w:szCs w:val="20"/>
        </w:rPr>
      </w:pPr>
    </w:p>
    <w:p w14:paraId="14418AF0" w14:textId="77777777" w:rsidR="007B533F" w:rsidRPr="007B533F" w:rsidRDefault="007B533F" w:rsidP="00B0794A">
      <w:pPr>
        <w:rPr>
          <w:rFonts w:ascii="Arial" w:hAnsi="Arial" w:cs="Arial"/>
          <w:sz w:val="20"/>
          <w:szCs w:val="20"/>
        </w:rPr>
      </w:pPr>
    </w:p>
    <w:p w14:paraId="317BC4B9" w14:textId="77777777" w:rsidR="00B0794A" w:rsidRPr="007B533F" w:rsidRDefault="008C6853" w:rsidP="00B0794A">
      <w:pPr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lastRenderedPageBreak/>
        <w:t>Apartado 5</w:t>
      </w:r>
    </w:p>
    <w:p w14:paraId="7436B523" w14:textId="77777777" w:rsidR="00226165" w:rsidRPr="007B533F" w:rsidRDefault="00226165" w:rsidP="0033710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Informar sobre las observaciones realizadas por la Auditoria Superior del Estado en cuanto a irregularidades detectadas sobre probables responsabilidades de servidores públicos del ayuntamiento y que sean de su competencia. </w:t>
      </w:r>
    </w:p>
    <w:p w14:paraId="71CFE7F0" w14:textId="77777777" w:rsidR="00337106" w:rsidRPr="007B533F" w:rsidRDefault="008C6853" w:rsidP="00226165">
      <w:p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Apartado 6</w:t>
      </w:r>
    </w:p>
    <w:p w14:paraId="5001D580" w14:textId="77777777" w:rsidR="00643572" w:rsidRPr="007B533F" w:rsidRDefault="00643572" w:rsidP="004E24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Inspecciones realizadas a las áreas para vigilar que estas cumplan con las normas y disposiciones en materia de sistema y registro de contabilidad.</w:t>
      </w:r>
    </w:p>
    <w:p w14:paraId="71687E51" w14:textId="77777777" w:rsidR="00643572" w:rsidRPr="007B533F" w:rsidRDefault="00643572" w:rsidP="004E24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Visitas realizadas durante la contratación y pago de personal de la administración municipal.</w:t>
      </w:r>
    </w:p>
    <w:p w14:paraId="50C2DC11" w14:textId="77777777" w:rsidR="00643572" w:rsidRPr="007B533F" w:rsidRDefault="00C23291" w:rsidP="004E24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Participación</w:t>
      </w:r>
      <w:r w:rsidR="00643572" w:rsidRPr="007B533F">
        <w:rPr>
          <w:rFonts w:ascii="Arial" w:hAnsi="Arial" w:cs="Arial"/>
          <w:sz w:val="20"/>
          <w:szCs w:val="20"/>
        </w:rPr>
        <w:t xml:space="preserve"> en los contratos de servicio que realiza la administración municipal.</w:t>
      </w:r>
    </w:p>
    <w:p w14:paraId="5E814EB7" w14:textId="77777777" w:rsidR="005E333A" w:rsidRPr="007B533F" w:rsidRDefault="00C23291" w:rsidP="004E24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Enlistar en forma detallada las a</w:t>
      </w:r>
      <w:r w:rsidR="005E333A" w:rsidRPr="007B533F">
        <w:rPr>
          <w:rFonts w:ascii="Arial" w:hAnsi="Arial" w:cs="Arial"/>
          <w:sz w:val="20"/>
          <w:szCs w:val="20"/>
        </w:rPr>
        <w:t>sistencia</w:t>
      </w:r>
      <w:r w:rsidRPr="007B533F">
        <w:rPr>
          <w:rFonts w:ascii="Arial" w:hAnsi="Arial" w:cs="Arial"/>
          <w:sz w:val="20"/>
          <w:szCs w:val="20"/>
        </w:rPr>
        <w:t>s</w:t>
      </w:r>
      <w:r w:rsidR="005E333A" w:rsidRPr="007B533F">
        <w:rPr>
          <w:rFonts w:ascii="Arial" w:hAnsi="Arial" w:cs="Arial"/>
          <w:sz w:val="20"/>
          <w:szCs w:val="20"/>
        </w:rPr>
        <w:t xml:space="preserve"> a la suscripción de contratos de obra </w:t>
      </w:r>
      <w:r w:rsidR="00281E2C" w:rsidRPr="007B533F">
        <w:rPr>
          <w:rFonts w:ascii="Arial" w:hAnsi="Arial" w:cs="Arial"/>
          <w:sz w:val="20"/>
          <w:szCs w:val="20"/>
        </w:rPr>
        <w:t>pública</w:t>
      </w:r>
      <w:r w:rsidR="005E333A" w:rsidRPr="007B533F">
        <w:rPr>
          <w:rFonts w:ascii="Arial" w:hAnsi="Arial" w:cs="Arial"/>
          <w:sz w:val="20"/>
          <w:szCs w:val="20"/>
        </w:rPr>
        <w:t xml:space="preserve">. (Licitaciones, </w:t>
      </w:r>
      <w:r w:rsidR="00281E2C" w:rsidRPr="007B533F">
        <w:rPr>
          <w:rFonts w:ascii="Arial" w:hAnsi="Arial" w:cs="Arial"/>
          <w:sz w:val="20"/>
          <w:szCs w:val="20"/>
        </w:rPr>
        <w:t>Invitación</w:t>
      </w:r>
      <w:r w:rsidR="005E333A" w:rsidRPr="007B533F">
        <w:rPr>
          <w:rFonts w:ascii="Arial" w:hAnsi="Arial" w:cs="Arial"/>
          <w:sz w:val="20"/>
          <w:szCs w:val="20"/>
        </w:rPr>
        <w:t xml:space="preserve"> a cuando menos tres contratistas, </w:t>
      </w:r>
      <w:proofErr w:type="spellStart"/>
      <w:r w:rsidR="005E333A" w:rsidRPr="007B533F">
        <w:rPr>
          <w:rFonts w:ascii="Arial" w:hAnsi="Arial" w:cs="Arial"/>
          <w:sz w:val="20"/>
          <w:szCs w:val="20"/>
        </w:rPr>
        <w:t>etc</w:t>
      </w:r>
      <w:proofErr w:type="spellEnd"/>
      <w:r w:rsidRPr="007B533F">
        <w:rPr>
          <w:rFonts w:ascii="Arial" w:hAnsi="Arial" w:cs="Arial"/>
          <w:sz w:val="20"/>
          <w:szCs w:val="20"/>
        </w:rPr>
        <w:t>)</w:t>
      </w:r>
    </w:p>
    <w:p w14:paraId="21B5BAD1" w14:textId="77777777" w:rsidR="00C23291" w:rsidRPr="007B533F" w:rsidRDefault="00C23291" w:rsidP="004E24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Visitas realizadas para inspeccionar y vigilar el inicio, avance y termino de la realización que en materia de Obra </w:t>
      </w:r>
      <w:r w:rsidR="00281E2C" w:rsidRPr="007B533F">
        <w:rPr>
          <w:rFonts w:ascii="Arial" w:hAnsi="Arial" w:cs="Arial"/>
          <w:sz w:val="20"/>
          <w:szCs w:val="20"/>
        </w:rPr>
        <w:t>Pública</w:t>
      </w:r>
      <w:r w:rsidRPr="007B533F">
        <w:rPr>
          <w:rFonts w:ascii="Arial" w:hAnsi="Arial" w:cs="Arial"/>
          <w:sz w:val="20"/>
          <w:szCs w:val="20"/>
        </w:rPr>
        <w:t xml:space="preserve"> lleva a cabo el municipio, </w:t>
      </w:r>
      <w:r w:rsidR="00633703" w:rsidRPr="007B533F">
        <w:rPr>
          <w:rFonts w:ascii="Arial" w:hAnsi="Arial" w:cs="Arial"/>
          <w:sz w:val="20"/>
          <w:szCs w:val="20"/>
        </w:rPr>
        <w:t>enumerando cada una ellas de acuerdo al recurso con el que se realizan, anexando evidencia fotográfica de las mismas.</w:t>
      </w:r>
    </w:p>
    <w:p w14:paraId="53CCB2D3" w14:textId="77777777" w:rsidR="00C23291" w:rsidRPr="007B533F" w:rsidRDefault="00281E2C" w:rsidP="004E24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Participación</w:t>
      </w:r>
      <w:r w:rsidR="00C23291" w:rsidRPr="007B533F">
        <w:rPr>
          <w:rFonts w:ascii="Arial" w:hAnsi="Arial" w:cs="Arial"/>
          <w:sz w:val="20"/>
          <w:szCs w:val="20"/>
        </w:rPr>
        <w:t xml:space="preserve"> en contratos de arrendamiento, uso, destino, afectación.</w:t>
      </w:r>
    </w:p>
    <w:p w14:paraId="6EF52CC1" w14:textId="77777777" w:rsidR="00337106" w:rsidRPr="007B533F" w:rsidRDefault="00C23291" w:rsidP="004E24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Elaboración de los resguardos correspondientes de todos los bienes muebles e inmuebles propiedad del Ayuntamiento.</w:t>
      </w:r>
      <w:r w:rsidR="00643572" w:rsidRPr="007B533F">
        <w:rPr>
          <w:rFonts w:ascii="Arial" w:hAnsi="Arial" w:cs="Arial"/>
          <w:sz w:val="20"/>
          <w:szCs w:val="20"/>
        </w:rPr>
        <w:t xml:space="preserve"> </w:t>
      </w:r>
    </w:p>
    <w:p w14:paraId="4EC2DBBA" w14:textId="77777777" w:rsidR="00FC7200" w:rsidRPr="007B533F" w:rsidRDefault="00FC7200" w:rsidP="004E24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Vigilar que en los contratos de Obra Pública </w:t>
      </w:r>
      <w:r w:rsidR="00793CFE" w:rsidRPr="007B533F">
        <w:rPr>
          <w:rFonts w:ascii="Arial" w:hAnsi="Arial" w:cs="Arial"/>
          <w:sz w:val="20"/>
          <w:szCs w:val="20"/>
        </w:rPr>
        <w:t xml:space="preserve">que </w:t>
      </w:r>
      <w:r w:rsidRPr="007B533F">
        <w:rPr>
          <w:rFonts w:ascii="Arial" w:hAnsi="Arial" w:cs="Arial"/>
          <w:sz w:val="20"/>
          <w:szCs w:val="20"/>
        </w:rPr>
        <w:t xml:space="preserve">se realice </w:t>
      </w:r>
      <w:r w:rsidR="00793CFE" w:rsidRPr="007B533F">
        <w:rPr>
          <w:rFonts w:ascii="Arial" w:hAnsi="Arial" w:cs="Arial"/>
          <w:sz w:val="20"/>
          <w:szCs w:val="20"/>
        </w:rPr>
        <w:t xml:space="preserve">con recursos propios se haga </w:t>
      </w:r>
      <w:r w:rsidRPr="007B533F">
        <w:rPr>
          <w:rFonts w:ascii="Arial" w:hAnsi="Arial" w:cs="Arial"/>
          <w:sz w:val="20"/>
          <w:szCs w:val="20"/>
        </w:rPr>
        <w:t xml:space="preserve">la retención </w:t>
      </w:r>
      <w:r w:rsidR="00793CFE" w:rsidRPr="007B533F">
        <w:rPr>
          <w:rFonts w:ascii="Arial" w:hAnsi="Arial" w:cs="Arial"/>
          <w:sz w:val="20"/>
          <w:szCs w:val="20"/>
        </w:rPr>
        <w:t>correspondiente, la cual será destinada</w:t>
      </w:r>
      <w:r w:rsidRPr="007B533F">
        <w:rPr>
          <w:rFonts w:ascii="Arial" w:hAnsi="Arial" w:cs="Arial"/>
          <w:sz w:val="20"/>
          <w:szCs w:val="20"/>
        </w:rPr>
        <w:t xml:space="preserve"> al Órgano de Control Municipal para la supervisión de las obras.</w:t>
      </w:r>
    </w:p>
    <w:p w14:paraId="247452E7" w14:textId="77777777" w:rsidR="008C6853" w:rsidRPr="007B533F" w:rsidRDefault="008C6853" w:rsidP="008C6853">
      <w:pPr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Apartado 7</w:t>
      </w:r>
    </w:p>
    <w:p w14:paraId="1D9D23B7" w14:textId="77777777" w:rsidR="008C6853" w:rsidRPr="007B533F" w:rsidRDefault="00281E2C" w:rsidP="004E24B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Intervención</w:t>
      </w:r>
      <w:r w:rsidR="008C6853" w:rsidRPr="007B533F">
        <w:rPr>
          <w:rFonts w:ascii="Arial" w:hAnsi="Arial" w:cs="Arial"/>
          <w:sz w:val="20"/>
          <w:szCs w:val="20"/>
        </w:rPr>
        <w:t xml:space="preserve"> en los actos de entrega y recepción que se den por la baja y/o cambios de personal en la administración municipal, </w:t>
      </w:r>
      <w:r w:rsidR="0023242B" w:rsidRPr="007B533F">
        <w:rPr>
          <w:rFonts w:ascii="Arial" w:hAnsi="Arial" w:cs="Arial"/>
          <w:sz w:val="20"/>
          <w:szCs w:val="20"/>
        </w:rPr>
        <w:t>así</w:t>
      </w:r>
      <w:r w:rsidR="008C6853" w:rsidRPr="007B533F">
        <w:rPr>
          <w:rFonts w:ascii="Arial" w:hAnsi="Arial" w:cs="Arial"/>
          <w:sz w:val="20"/>
          <w:szCs w:val="20"/>
        </w:rPr>
        <w:t xml:space="preserve"> como en la etapa final de la misma.</w:t>
      </w:r>
    </w:p>
    <w:p w14:paraId="306FD502" w14:textId="77777777" w:rsidR="00B0794A" w:rsidRPr="007B533F" w:rsidRDefault="00B0794A" w:rsidP="00716FB9">
      <w:pPr>
        <w:rPr>
          <w:rFonts w:ascii="Arial" w:hAnsi="Arial" w:cs="Arial"/>
          <w:sz w:val="20"/>
          <w:szCs w:val="20"/>
        </w:rPr>
      </w:pPr>
    </w:p>
    <w:p w14:paraId="4D4B8A0A" w14:textId="77777777" w:rsidR="00BF00CF" w:rsidRPr="007B533F" w:rsidRDefault="00BF00CF" w:rsidP="00716FB9">
      <w:pPr>
        <w:rPr>
          <w:rFonts w:ascii="Arial" w:hAnsi="Arial" w:cs="Arial"/>
          <w:sz w:val="20"/>
          <w:szCs w:val="20"/>
        </w:rPr>
      </w:pPr>
    </w:p>
    <w:p w14:paraId="65FB7314" w14:textId="77777777" w:rsidR="00BF00CF" w:rsidRPr="007B533F" w:rsidRDefault="00BF00CF" w:rsidP="00BF00CF">
      <w:pPr>
        <w:jc w:val="center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__________________________________</w:t>
      </w:r>
    </w:p>
    <w:p w14:paraId="7A7AB11C" w14:textId="77777777" w:rsidR="00BF00CF" w:rsidRPr="007B533F" w:rsidRDefault="00BF00CF" w:rsidP="00BF00CF">
      <w:pPr>
        <w:jc w:val="center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Nombre y firma del Contralor Municipal</w:t>
      </w:r>
    </w:p>
    <w:p w14:paraId="4FE9801F" w14:textId="77777777" w:rsidR="00BF00CF" w:rsidRPr="007B533F" w:rsidRDefault="00BF00CF" w:rsidP="00BF00CF">
      <w:pPr>
        <w:jc w:val="center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y sello oficial de la Contraloría</w:t>
      </w:r>
    </w:p>
    <w:p w14:paraId="4BE51654" w14:textId="77777777" w:rsidR="00BF00CF" w:rsidRDefault="00BF00CF" w:rsidP="00716FB9"/>
    <w:sectPr w:rsidR="00BF00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7402"/>
    <w:multiLevelType w:val="hybridMultilevel"/>
    <w:tmpl w:val="85F46F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72AD"/>
    <w:multiLevelType w:val="hybridMultilevel"/>
    <w:tmpl w:val="55EEE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C67A0"/>
    <w:multiLevelType w:val="hybridMultilevel"/>
    <w:tmpl w:val="B3F0B5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7E64"/>
    <w:multiLevelType w:val="hybridMultilevel"/>
    <w:tmpl w:val="52724D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22DF6"/>
    <w:multiLevelType w:val="hybridMultilevel"/>
    <w:tmpl w:val="25E2D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AD"/>
    <w:rsid w:val="00094380"/>
    <w:rsid w:val="000B3AD0"/>
    <w:rsid w:val="000F2655"/>
    <w:rsid w:val="00203098"/>
    <w:rsid w:val="0022593B"/>
    <w:rsid w:val="00226165"/>
    <w:rsid w:val="0023242B"/>
    <w:rsid w:val="00281E2C"/>
    <w:rsid w:val="002A246C"/>
    <w:rsid w:val="00316F87"/>
    <w:rsid w:val="00337106"/>
    <w:rsid w:val="003A1A8E"/>
    <w:rsid w:val="004053C9"/>
    <w:rsid w:val="00480934"/>
    <w:rsid w:val="004E24B8"/>
    <w:rsid w:val="00553EAB"/>
    <w:rsid w:val="005C1167"/>
    <w:rsid w:val="005E333A"/>
    <w:rsid w:val="006275F1"/>
    <w:rsid w:val="00631AB4"/>
    <w:rsid w:val="00633703"/>
    <w:rsid w:val="00643572"/>
    <w:rsid w:val="00652BFD"/>
    <w:rsid w:val="00700CDC"/>
    <w:rsid w:val="00716FB9"/>
    <w:rsid w:val="00727495"/>
    <w:rsid w:val="00751EFC"/>
    <w:rsid w:val="00793CFE"/>
    <w:rsid w:val="007B533F"/>
    <w:rsid w:val="0080589D"/>
    <w:rsid w:val="008453DA"/>
    <w:rsid w:val="008A1E3D"/>
    <w:rsid w:val="008A1FC0"/>
    <w:rsid w:val="008C6853"/>
    <w:rsid w:val="008E0B54"/>
    <w:rsid w:val="00952B61"/>
    <w:rsid w:val="00965258"/>
    <w:rsid w:val="00975E92"/>
    <w:rsid w:val="00984C94"/>
    <w:rsid w:val="009A0B0E"/>
    <w:rsid w:val="00A407B2"/>
    <w:rsid w:val="00A44AEC"/>
    <w:rsid w:val="00A82C4A"/>
    <w:rsid w:val="00AB624B"/>
    <w:rsid w:val="00B0794A"/>
    <w:rsid w:val="00B207B8"/>
    <w:rsid w:val="00BB1EFE"/>
    <w:rsid w:val="00BF00CF"/>
    <w:rsid w:val="00BF2A5C"/>
    <w:rsid w:val="00C23291"/>
    <w:rsid w:val="00C45621"/>
    <w:rsid w:val="00CC6F34"/>
    <w:rsid w:val="00D811D6"/>
    <w:rsid w:val="00DB6941"/>
    <w:rsid w:val="00E04581"/>
    <w:rsid w:val="00F339A9"/>
    <w:rsid w:val="00F62369"/>
    <w:rsid w:val="00FA7248"/>
    <w:rsid w:val="00FC14AD"/>
    <w:rsid w:val="00F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8490D"/>
  <w15:docId w15:val="{A4602A54-4CF0-4960-8C05-959CA1DD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Ruiz Castro</dc:creator>
  <cp:lastModifiedBy>Mayra Nayeli Izaguirre Garcia</cp:lastModifiedBy>
  <cp:revision>4</cp:revision>
  <dcterms:created xsi:type="dcterms:W3CDTF">2024-01-29T20:16:00Z</dcterms:created>
  <dcterms:modified xsi:type="dcterms:W3CDTF">2025-12-26T17:12:00Z</dcterms:modified>
</cp:coreProperties>
</file>