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  <w:gridCol w:w="6740"/>
      </w:tblGrid>
      <w:tr w:rsidR="00B77123" w:rsidRPr="00AA3A5D" w:rsidTr="00B77123">
        <w:tc>
          <w:tcPr>
            <w:tcW w:w="4050" w:type="dxa"/>
          </w:tcPr>
          <w:p w:rsidR="00B77123" w:rsidRPr="001F1DB0" w:rsidRDefault="00AD65E1" w:rsidP="00CF3142">
            <w:pPr>
              <w:pStyle w:val="Sinespaciado"/>
            </w:pPr>
            <w:r w:rsidRPr="001F1DB0">
              <w:rPr>
                <w:noProof/>
                <w:lang w:eastAsia="es-ES"/>
              </w:rPr>
              <mc:AlternateContent>
                <mc:Choice Requires="wpg">
                  <w:drawing>
                    <wp:inline distT="0" distB="0" distL="0" distR="0" wp14:anchorId="2FFCB765" wp14:editId="1395649A">
                      <wp:extent cx="2527300" cy="8902700"/>
                      <wp:effectExtent l="0" t="0" r="6350" b="0"/>
                      <wp:docPr id="6" name="Grupo 6" descr="elemento decorativ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27300" cy="8902700"/>
                                <a:chOff x="0" y="0"/>
                                <a:chExt cx="2527300" cy="8902700"/>
                              </a:xfrm>
                            </wpg:grpSpPr>
                            <wps:wsp>
                              <wps:cNvPr id="7" name="Rectángulo 7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2514600" cy="8902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4B6D2">
                                    <a:lumMod val="50000"/>
                                  </a:srgbClr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Cuadro de texto 9"/>
                              <wps:cNvSpPr txBox="1">
                                <a:spLocks/>
                              </wps:cNvSpPr>
                              <wps:spPr>
                                <a:xfrm>
                                  <a:off x="19050" y="657225"/>
                                  <a:ext cx="2508250" cy="19553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B77123" w:rsidRPr="00AD65E1" w:rsidRDefault="00F96B99" w:rsidP="00AD65E1">
                                    <w:pPr>
                                      <w:pStyle w:val="Ttulo1"/>
                                    </w:pPr>
                                    <w:r>
                                      <w:rPr>
                                        <w:noProof/>
                                        <w:lang w:eastAsia="es-ES"/>
                                      </w:rPr>
                                      <w:drawing>
                                        <wp:inline distT="0" distB="0" distL="0" distR="0" wp14:anchorId="5EE42A43" wp14:editId="4C663851">
                                          <wp:extent cx="2319020" cy="877570"/>
                                          <wp:effectExtent l="0" t="0" r="5080" b="0"/>
                                          <wp:docPr id="11" name="Imagen 10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1" name="Imagen 10"/>
                                                  <pic:cNvPicPr>
                                                    <a:picLocks noChangeAspect="1"/>
                                                  </pic:cNvPicPr>
                                                </pic:nvPicPr>
                                                <pic:blipFill>
                                                  <a:blip r:embed="rId1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2319020" cy="87757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:rsidR="009A0C0F" w:rsidRDefault="009A0C0F" w:rsidP="00AD65E1">
                                    <w:pPr>
                                      <w:pStyle w:val="Ttulo2"/>
                                    </w:pPr>
                                  </w:p>
                                  <w:p w:rsidR="00B77123" w:rsidRPr="00AD65E1" w:rsidRDefault="00F96B99" w:rsidP="00AD65E1">
                                    <w:pPr>
                                      <w:pStyle w:val="Ttulo2"/>
                                    </w:pPr>
                                    <w:r>
                                      <w:t xml:space="preserve">Evaluación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5" name="Grupo 5"/>
                              <wpg:cNvGrpSpPr/>
                              <wpg:grpSpPr>
                                <a:xfrm>
                                  <a:off x="0" y="2895600"/>
                                  <a:ext cx="2514600" cy="3114040"/>
                                  <a:chOff x="0" y="0"/>
                                  <a:chExt cx="2514600" cy="3114040"/>
                                </a:xfrm>
                              </wpg:grpSpPr>
                              <wps:wsp>
                                <wps:cNvPr id="4" name="Rectángulo 4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2514600" cy="31140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6"/>
                                  </a:solidFill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1" name="Gráfico 10" descr="Lista de comprobación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38100" y="323850"/>
                                    <a:ext cx="2458720" cy="24587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  <wps:wsp>
                              <wps:cNvPr id="2" name="Cuadro de texto 11"/>
                              <wps:cNvSpPr txBox="1">
                                <a:spLocks/>
                              </wps:cNvSpPr>
                              <wps:spPr>
                                <a:xfrm>
                                  <a:off x="19050" y="6662057"/>
                                  <a:ext cx="2486025" cy="20800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B77123" w:rsidRPr="009A0C0F" w:rsidRDefault="009A0C0F" w:rsidP="00AD65E1">
                                    <w:pPr>
                                      <w:pStyle w:val="Ttulo2"/>
                                      <w:rPr>
                                        <w:sz w:val="28"/>
                                        <w:lang w:val="es-MX"/>
                                      </w:rPr>
                                    </w:pPr>
                                    <w:r>
                                      <w:rPr>
                                        <w:lang w:val="es-MX"/>
                                      </w:rPr>
                                      <w:t xml:space="preserve">Registro, Control y Aplicación de las Transferencias Federales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FCB765" id="Grupo 6" o:spid="_x0000_s1026" alt="elemento decorativo" style="width:199pt;height:701pt;mso-position-horizontal-relative:char;mso-position-vertical-relative:line" coordsize="25273,890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pKvRPwUAAJETAAAOAAAAZHJzL2Uyb0RvYy54bWzsWF1u4zYQfi/QOxB6&#10;dyzJkv8QZ+HYSbBAuhs0W+wzTVE2sZLIklTstOhh9gw9Qi7WGVKyvU6KpN4ifWgWWIcUKXL4ceab&#10;b3T6blMW5I5rI2Q1CaKTMCC8YjIT1XIS/PLpsjMMiLG0ymghKz4J7rkJ3p39+MPpWo15LFeyyLgm&#10;sEhlxms1CVbWqnG3a9iKl9ScSMUrGMylLqmFrl52M03XsHpZdOMw7HfXUmdKS8aNgadzPxicufXz&#10;nDP7Mc8Nt6SYBGCbdb/a/S7wt3t2SsdLTdVKsMYMeoQVJRUVbLpdak4tJbUWj5YqBdPSyNyeMFl2&#10;ZZ4Lxt0Z4DRReHCaKy1r5c6yHK+XagsTQHuA09HLsg93N5qIbBL0A1LREq7oStdKEuhm3DCAihe8&#10;5JWV0GdSUyvuJMK2VssxvH2l1a260c2Dpe8hEptcl/gXzkg2DvD7LeB8YwmDh3EaD3oh3AuDseEo&#10;jAfQcVfCVnBvj95jq4tn3uy2G3fRvq05awXuZXYImu9D8HZFFXcXYxCDBsFBi+DP4HYPX6tlXUgy&#10;8Fi5eQgUQmLUtWRfDBwUrNwbwY5p5rwMvijpPwHfFgQ6VtrYKy5Lgo1JoMEy56f07tpYNGA3xVkm&#10;C5FdiqJwHb1czApN7igEzyg5789j925Rlz/JzD9OQ/iHR4SFjJ/v2/sLFRVZAzm42yWMQpjnBbVw&#10;66UCxzPVMiC0WAJ/MKvdDpVEG5wjoN1zalZ+O4PLeg8phQXmKEQJnoNGtFYUFdrOXew3Z9zhiq2F&#10;zO7hxrT0ZGAUuxSwyTU19oZqiH7wR2A0+xF+8kKC5bJpBWQl9W9PPcf54FIwGpA1sAmc6teaah6Q&#10;4n0FzjaKkgTpx3WSdBBDR++PLPZHqrqcScA8Au5UzDVxvi3aZq5l+RmIb4q7whCtGOzt8Ws6M+tZ&#10;DqiT8enUTQPKUdReV7eK4eKIE8L7afOZatV4iIXY/CBbB6fjA0fxc/HNSk5rK3PhvGiHa+PTEGxI&#10;Ea8QdaM26mY1zTSyFMEzSDI6iDxiN+cSSMcf/IgYjEZhCmADVfXhBuPU++GOy8JhjOPIZdEoTXuJ&#10;i/3jg3EvCnwE9Xuwvse+iQ9YHP3d0YhnDsTcbhYbCJ7dpbw5+2s4e5NvtqmxSQtp66A+sTq3OSp5&#10;xsNRinTveHHndns5oBdFSQhE42Y8n0KffnPrsP9BCk1arPZTaHIQyBgBR4SvD90XwrcFYZcfj0qh&#10;qGP5NolSxkBJ9fE8sIFLZm2yfcuR/88cqQQbw/9G20PrkTJ9vgaCt2yNYsPXUeWL1iip/lKrjtcE&#10;YiEKYe9dSQVUiUZVdzeCoV7Fzk7kgiZpy4SHr1C9SBJBYDWlwrWAWg8zMK6q5YIy8fBnhe7eLuKX&#10;hKASbKuBvx3rYvebzReFUG2YYLs5JuibgyroCaR8hTWXrMYaxpeMmoP6hHrVrIQyoKvGvFxwEKL6&#10;fea1AXArKEekGWRZV8b9Hg+nYTiKzzuzNJx1knBw0ZmOkkFnEF4MgHOH0Sya/YFZJkrGteFwOFrM&#10;lWhshaePrH2yZmuqW18NuqrSC99W3YJBjjtaE4FGEBJHiVZzy1bYzEE9I4M2PNMOOGh3aCLQf1Nu&#10;9IYR1hWgZHpxbwiqw2UURMOVbUk6dBIWpU7cdPxebdnyj+oOZ5e3xDXBMKdp9hLqKwjJuPXsQyEZ&#10;RQcJ6N9Ukv1+HKZOKHpv8/gO+yHoSycl4xDLGydmj09K3yUl3eeBLQZv5dNrlU9Of8F3HxfwzTcq&#10;/LC033dxsvuSdvYX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nRR4CN0AAAAG&#10;AQAADwAAAGRycy9kb3ducmV2LnhtbEyPQUvDQBCF74L/YRnBm91Nq9LGbEop6qkIbQXpbZqdJqHZ&#10;3ZDdJum/d/Sil4HHe7z5XrYcbSN66kLtnYZkokCQK7ypXanhc//2MAcRIjqDjXek4UoBlvntTYap&#10;8YPbUr+LpeASF1LUUMXYplKGoiKLYeJbcuydfGcxsuxKaTocuNw2cqrUs7RYO/5QYUvriorz7mI1&#10;vA84rGbJa785n9bXw/7p42uTkNb3d+PqBUSkMf6F4Qef0SFnpqO/OBNEo4GHxN/L3mwxZ3nk0KOa&#10;KpB5Jv/j598AAAD//wMAUEsDBAoAAAAAAAAAIQChxxHt9hkAAPYZAAAUAAAAZHJzL21lZGlhL2lt&#10;YWdlMS5wbmeJUE5HDQoaCgAAAA1JSERSAAABgAAAAYAIBgAAAKTHtb8AAAABc1JHQgCuzhzpAAAA&#10;CXBIWXMAADsOAAA7DgHMtqGDAAAZm0lEQVR4Ae3dvW5c13oG4L0puXHaANIlWCpOYVo3EDVpXMgp&#10;qBOLLW8giIv4gDYUIEUMIU0qtUogq3Lh+uQGFKZQAPsWbESt3FjHk9mSFj2kODP7Z+2ftdZDQNhD&#10;zt7r5/kG36vhaEZV5Ys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Cxf&#10;oF7+Eqdd4Z3j09W0M5qNAIGpBJ4/eajnbWAfbNx2kwABAgQKEhAABRXbVgkQILApIAA2NdwmQIBA&#10;QQICoKBi2yoBAgQ2BQTApobbBAgQKEhAABRUbFslQIDApoAA2NRwmwABAgUJCICCim2rBAgQ2BQQ&#10;AJsabhMgQKAgAQFQULFtlQABApsCAmBTw20CBAgUJCAACiq2rRIgQGBTQABsarhNgACBggQEQEHF&#10;tlUCBAhsCgiATQ23CRAgUJCAACio2LZKgACBTQEBsKnhNgECBAoSEAAFFdtWCRAgsCkgADY13CZA&#10;gEBBAgKgoGLbKgECBDYFBMCmhtsECBAoSEAAFFRsWyVAgMCmgADY1HCbAAECBQlcL2ivi9jq8ycP&#10;60UsxCIILFDgzvHpaoHLynZJngFkW1obI0CAwG4BAbDbx70ECBDIVkAAZFtaGyNAgMBuAQGw28e9&#10;BAgQyFZAAGRbWhsjQIDAbgEBsNvHvQQIEMhWQABkW1obI0CAwG4BAbDbx70ECBDIVkAAZFtaGyNA&#10;gMBuAQGw28e9BAgQyFZAAGRbWhsjQIDAbgEBsNvHvQQIEMhWQABkW1obI0CAwG4BAbDbx70ECBDI&#10;VkAAZFtaGyNAgMBuAQGw28e9Ewp88uD06+bPhFOaikDRAgKg6PIvZ/NN46/r6qvmjxBYTl2sJG8B&#10;AZB3fZPYXWj+YbFCIEg4EhhXQACM62v0PQKXm384XQgECUcC4wkIgPFsjbxHYFvzD5cJgSDhSGAc&#10;AQEwjqtR9wjsa/7hciEQJBwJxBcQAPFNjbhHoG3zD8MIgSDhSCCugACI62m0PQJdm38YTggECUcC&#10;8QQEQDxLI+0R6Nv8w7BCIEg4EogjIADiOBplj8DQ5h+GFwJBwpHAcAEBMNzQCHsEYjX/MI0QCBKO&#10;BIYJCIBhfq7eIxC7+Z9PV1f3Dj89+fD8ezcIEOgsIAA6k7mgrcBYzX9VVS9Wr1/dPfv+8S9t1+I8&#10;AgTeFxAA75v4SQSB0Zv/00cvIyzTEASKFhAARZd/nM1r/uO4GpVAbAEBEFu08PE0/8IfALaflMD1&#10;pFZrsdEEPv789N7BQXW0+uGn47Ozx7/GGFjzj6FoDALTCXgGMJ31YmZ62/xXz+qqOqpv3/j28PDk&#10;g6GL0/yHCrqewPQCAmB681ln/L3512+afl3Vnw0NAc1/1pKanEBvAQHQmy69Cy83/7CDISGg+QdF&#10;RwLpCXgNIL2a9VrxtuYfBmtCoGp+HVSd3G/7mkAJzf/O8en6bQe+gsDzJw/Xvzn0lYuAZwC5VHLH&#10;PvY1/3Bpl2cCJTT/4OJIIFcBAZBrZd/tq23zDwxNCBzcuvFs1wvDmn/QciSQtoAASLt+O1fftfmf&#10;D1bX97aFgOZ/ruQGgeQFBEDyJbx6A72bfxjuihDQ/AOOI4E8BLwInEcdL+xicPMPo4UQqE6O6ls3&#10;v2w+hjncFet4/sFuPtsnFqlxCLQWEACtqdI4MVrzD9tdh0B9++aL9T/9+Cj8KNZR848laRwC/QQE&#10;QD+3xV51rV7dr6q3b/KKtUjNP5akcQgsS8BrAMuqx+DV/Pbjzw+q1eq7wQONOIC/+Y+Ia2gCHQQE&#10;QAesFE5t3sS1DoGjpYaA5p/Co8gaSxEQABlWeqkhoPln+GCzpaQFBEDS5du++KWFgOa/vVbuITCX&#10;gACYS36CeZcSApr/BMU2BYEeAgKgB1pKl8wdApp/So8Way1NQAAUUPG5QkDzL+DBZYtJCwiApMvX&#10;fvFTh4Dm3742ziQwl4A3gs0lP8O8TQisP+//qPmgt2r9Dt+xlpBT8/f592M9Soy7BAHPAJZQhQnX&#10;MPYzgZya/4RlMRWBWQQEwCzs8046Vgho/vPW1ewEugoIgK5imZwfOwQ0/0weGLZRlIAAKKrcFzcb&#10;KwQ0/4uuviOQioAASKVSI61zaAho/iMVxrAEJhAQABMgL32KviGg+S+9stZHYLeAANjtU8y9XUNA&#10;8y/moWGjGQsIgIyL23VrbUNA8+8q63wCyxQQAMusy2yr2hcCmv9spTExgegCAiA6afoDbgsBzT/9&#10;2toBgU0BAbCp4fa5wOUQ0PzPadwgkI2AAMimlPE3EkJgtaq+Wb1+dffs6aOX8WcxIgECcwn4MLi5&#10;5BOZtwmB6qz6IpHlWiYBAh0EPAPogOVUAgQI5CQgAHKqpr0QIECgg4AA6IDlVAIECOQkIAByqqa9&#10;ECBAoIOAAOiA5VQCBAjkJCAAcqqmvRAgQKCDgADogOVUAgQI5CQgAHKqpr0QIECgg4AA6IDlVAIE&#10;COQkIAByqqa9ECBAoIOAAOiA5VQCBAjkJCAAcqqmvRAgQKCDgADogOVUAgQI5CQgAHKqpr0QIECg&#10;g4AA6IDl1HEFPnlw+nXzZ9xZjE6AQBAQAEHCcVaBpvHXdfVV80cIzFoKkxckIAAKKvZStxqaf1if&#10;EAgSjgTGFRAA4/oafY/A5eYfThcCQcKRwHgCAmA8WyPvEdjW/MNlQiBIOBIYR0AAjONq1D0C+5p/&#10;uFwIBAlHAvEFBEB8UyPuEWjb/MMwQiBIOBKIKyAA4noabY9A1+YfhhMCQcKRQDwBARDP0kh7BPo2&#10;/zCsEAgSjgTiCAiAOI5G2SMwtPmH4YVAkHAkMFxAAAw3NMIegVjNP0wjBIKEI4FhAgJgmJ+r9wjE&#10;bv7n09XVvcNPTz48/94NAgQ6CwiAzmQuaCswVvNfVdWL1etXd8++f/xL27U4jwCB9wUEwPsmfhJB&#10;YPTm//TRywjLNASBogUEQNHlH2fzmv84rkYlEFtAAMQWLXw8zb/wB4DtJyVwPanVWmw0gY8/P713&#10;cFAdrX746fjs7PGvMQbW/GMoGoPAdAKeAUxnvZiZ3jb/1bO6qo7q2ze+PTw8+WDo4jT/oYKuJzC9&#10;gACY3nzWGX9v/vWbpl9X9WdDQ0Dzn7WkJifQW0AA9KZL78LLzT/sYEgIaP5B0ZFAegJeA0ivZr1W&#10;vK35h8GaEKiaXwdVJ/fbviZQQvO/c3y6ftuBryDw/MnD9W8OfeUi4BlALpXcsY99zT9c2uWZQAnN&#10;P7g4EshVQADkWtl3+2rb/ANDEwIHt2482/XCsOYftBwJpC0gANKu387Vd23+54PV9b1tIaD5nyu5&#10;QSB5AQGQfAmv3kDv5h+GuyIENP+A40ggDwEvAudRxwu7GNz8w2ghBKqTo/rWzS+bj2EOd8U6nn+w&#10;m8/2iUVqHAKtBQRAa6o0TozW/MN21yFQ3775Yv1PPz4KP4p11PxjSRqHQD8BAdDPbbFXXatX96vq&#10;7Zu8Yi1S848laRwCyxLwGsCy6jF4Nb/9+PODarX6bvBAIw7gb/4j4hqaQAcBAdABK4VTmzdxrUPg&#10;aKkhoPmn8CiyxlIEBECGlV5qCGj+GT7YbClpAQGQdPm2L35pIaD5b6+VewjMJSAA5pKfYN6lhIDm&#10;P0GxTUGgh4AA6IGW0iVzh4Dmn9KjxVpLExAABVR8rhDQ/At4cNli0gICIOnytV/81CGg+bevjTMJ&#10;zCXgjWBzyc8wbxMC68/7P2o+6K1av8N3rCXk1Px9/v1YjxLjLkHAM4AlVGHCNYz9TCCn5j9hWUxF&#10;YBYBATAL+7yTjhUCmv+8dTU7ga4CAqCrWCbnxw4BzT+TB4ZtFCUgAIoq98XNxgoBzf+iq+8IpCIg&#10;AFKp1EjrHBoCmv9IhTEsgQkEBMAEyEufom8IaP5Lr6z1EdgtIAB2+xRzb9cQ0PyLeWjYaMYCAiDj&#10;4nbdWtsQ0Py7yjqfwDIFBMAy6zLbqvaFgOY/W2lMTCC6gACITpr+gNtCQPNPv7Z2QGBTQABsarh9&#10;LnA5BDT/cxo3CGQjIACyKWX8jYQQWK2qb1avX909e/roZfxZjEiAwFwCPgxuLvlE5m1CoDqrvkhk&#10;uZZJgEAHAc8AOmA5lQABAjkJCICcqmkvBAgQ6CAgADpgOZUAAQI5CQiAnKppLwQIEOggIAA6YDmV&#10;AAECOQkIgJyqaS8ECBDoICAAOmA5lQABAjkJCICcqmkvBAgQ6CAgADpgOZUAAQI5CQiAnKppLwQI&#10;EOggIAA6YDmVAAECOQkIgJyqaS8ECBDoICAAOmA5lQABAjkJCICcqmkvBAgQ6CAgADpgOXVcgU8e&#10;nH7d/Bl3FqMTIBAEBECQcJxVoGn8dV191fwRArOWwuQFCQiAgoq91K2G5h/WJwSChCOBcQUEwLi+&#10;Rt8jcLn5h9OFQJBwJDCegAAYz9bIewS2Nf9wmRAIEo4ExhEQAOO4GnWPwL7mHy4XAkHCkUB8AQEQ&#10;39SIewTaNv8wjBAIEo4E4goIgLieRtsj0LX5h+GEQJBwJBBPQADEszTSHoG+zT8MKwSChCOBOAIC&#10;II6jUfYIDG3+YXghECQcCQwXEADDDY2wRyBW8w/TCIEg4UhgmIAAGObn6j0CsZv/+XR1de/w05MP&#10;z793gwCBzgICoDOZC9oKjNX8V1X1YvX61d2z7x//0nYtziNA4H0BAfC+iZ9EEBi9+T999DLCMg1B&#10;oGgBAVB0+cfZvOY/jqtRCcQWEACxRQsfT/Mv/AFg+0kJXE9qtRYbTeDjz0/vHRxUR6sffjo+O3v8&#10;a4yBNf8YisYgMJ2AZwDTWS9mprfNf/Wsrqqj+vaNbw8PTz4YujjNf6ig6wlMLyAApjefdcbfm3/9&#10;punXVf3Z0BDQ/GctqckJ9BYQAL3p0rvwcvMPOxgSApp/UHQkkJ6A1wDSq1mvFW9r/mGwJgSq5tdB&#10;1cn9tq8JlND87xyfrt924CsIPH/ycP2bQ1+5CHgGkEsld+xjX/MPl3Z5JlBC8w8ujgRyFRAAuVb2&#10;3b7aNv/A0ITAwa0bz3a9MKz5By1HAmkLCIC067dz9V2b//lgdX1vWwho/udKbhBIXkAAJF/CqzfQ&#10;u/mH4a4IAc0/4DgSyEPAi8B51PHCLgY3/zBaCIHq5Ki+dfPL5mOYw12xjucf7OazfWKRGodAawEB&#10;0JoqjROjNf+w3XUI1Ldvvlj/04+Pwo9iHTX/WJLGIdBPQAD0c1vsVdfq1f2qevsmr1iL1PxjSRqH&#10;wLIEvAawrHoMXs1vP/78oFqtvhs80IgD+Jv/iLiGJtBBQAB0wErh1OZNXOsQOFpqCGj+KTyKrLEU&#10;AQGQYaWXGgKaf4YPNltKWkAAJF2+7YtfWgho/ttr5R4CcwkIgLnkJ5h3KSGg+U9QbFMQ6CEgAHqg&#10;pXTJ3CGg+af0aLHW0gQEQAEVnysENP8CHly2mLSAAEi6fO0XP3UIaP7ta+NMAnMJeCPYXPIzzNuE&#10;wPrz/o+aD3qr1u/wHWsJOTV/n38/1qPEuEsQ8AxgCVWYcA1jPxPIqflPWBZTEZhFQADMwj7vpGOF&#10;gOY/b13NTqCrgADoKpbJ+bFDQPPP5IFhG0UJCICiyn1xs7FCQPO/6Oo7AqkICIBUKjXSOoeGgOY/&#10;UmEMS2ACAQEwAfLSp+gbApr/0itrfQR2CwiA3T7F3Ns1BDT/Yh4aNpqxgADIuLhdt9Y2BDT/rrLO&#10;J7BMAQGwzLrMtqp9IaD5z1YaExOILiAAopOmP+C2END806+tHRDYFBAAmxpunwtcDgHN/5zGDQLZ&#10;CAiAbEoZfyMhBFar6pvV61d3z54+ehl/FiMSIDCXgA+Dm0s+kXmbEKjOqi8SWa5lEiDQQcAzgA5Y&#10;TiVAgEBOAgIgp2raCwECBDoICIAOWE4lQIBATgICIKdq2gsBAgQ6CAiADlhOJUCAQE4CAiCnatoL&#10;AQIEOggIgA5YTiVAgEBOAgIgp2raCwECBDoICIAOWE4lQIBATgICIKdq2gsBAgQ6CAiADlhOJUCA&#10;QE4CAiCnatoLAQIEOggIgA5YTiVAgEBOAgIgp2omvpdPHpz+3cefn95LfBuWTyAZAQGQTKnyXuid&#10;v//TZ3VVfXtwsHomBPKutd0tR0AALKcWxa6kaf7VwcGzqq6u11X9gRAo9qFg4xMLCICJwU13UWCz&#10;+Yd7hECQcCQwroAAGNfX6DsErmr+4XQhECQcCYwnIADGszXyDoFdzT9cJgSChCOBcQQEwDiuRt0h&#10;0Kb5h8uFQJBwJBBfQADENzXiDoGm+a+u1d82L/juOO3CXULgAodvCEQTEADRKA20TyA0/6ah7zv3&#10;8v1C4LKI7wkMFxAAww2N0EJgSPMPwwuBIOFIII6AAIjjaJQdAjGafxheCAQJRwLDBQTAcEMj7BBo&#10;mn/zJq8+v/bZNuybEKirfz/89OTDbef4OQEC+wUEwH4jZ/QUCH/z7/KCb5upVqvq5Wq1+tuz7x//&#10;0uZ85xAgcLWAALjaxU8HCoTmH/Nv/s2S3jX/vzn7z3/+34FLdDmB4gUEQPEPgfgAmn98UyMSGENA&#10;AIyhWvCYmn/Bxbf15AQEQHIli7Pgj//4T3/45MGf/jHOaG9H0fxjahqLwPgCAmB848XN0DT/g2vX&#10;/1zXB/+6/k9Yvo6xQM0/hqIxCEwrIACm9Z59tt+bf/XXzWLquvpqaAho/rOX1QII9BIQAL3Y0rzo&#10;cvMPuxgSApp/UHQkkJ6AAEivZr1WvK35h8H6hIDmH/QcCaQp0PoTGdPcnlU3Avuaf1B6FwLVf//H&#10;w6/Dz7YdS2n+d45PV9sMSvz58ycP1/91s69cBDwDyKWSW/bRtvmHy9s8E2j+0/bmI529ySuoORJI&#10;U0AApFm3Vqvu2vzDoLtCoGn+zX/arvkHLUcC6QoIgHRrt3PlfZt/GPSqEND8g44jgTwEBEAedbyw&#10;i6HNPwy2GQKaf1BxJJCPgBeB86nlm53Eav6B5U0IHJ9+tP4Yts+i/9qnWv3f+sPd7vpgt6DtSGBa&#10;AQEwrffos127du3f1h+//OZNXrEmW/+zj6P1W8ZiDfdmnLef6qn5R0U1GIGOAn4F1BFs6af/9pdf&#10;jtb/bvHFktfpI52XXB1rK0lAAGRW7bOnj16uXr+6u9QQ0Pwze8DZTtICAiDp8l29+KWGgOZ/db38&#10;lMBcAgJgLvmR511aCGj+Ixfc8AR6CAiAHmipXLKUEND8U3nEWGdpAgIg84rPHQKaf+YPMNtLWkAA&#10;JF2+doufKwQ0/3b1cRaBuQQEwFzyE887dQho/hMX2HQEeggIgB5oqV4yVQho/qk+Qqy7NAHvBC6s&#10;4k0IHP7xH+5W1//qz+v39v4h9vZza/4+/z72I8R4SxLwDGBJ1ZhoLWM9E8it+U9UDtMQmE1AAMxG&#10;P+/EsUNA85+3nmYn0EdAAPRRy+SaWCGg+WfygLCN4gQEQHElv7jhoSGg+V/09B2BlAQEQErVGmmt&#10;fUNA8x+pIIYlMJGAAJgIeunTdA0BzX/pFbU+AvsFBMB+o2LOaBsCTfP/7S+v/U9exTwybDRXAQGQ&#10;a2V77mtfCITm/z9P/2XR/+lMz+27jEBRAgKgqHK32+y2END82/k5i0AqAgIglUpNvM7LIaD5T1wA&#10;0xGYQEAATICc6hQhBKrV6r+a3/n7tU+qlbRuAlcL+Cygq1389J1AEwLrm3eBECCQn4BnAPnV1I4I&#10;ECDQSkAAtGJyEgECBPITEAD51dSOCBAg0EpAALRichIBAgTyExAA+dXUjggQINBKQAC0YnISAQIE&#10;8hMQAPnV1I4IECDQSkAAtGJyEgECBPITEAD51dSOCBAg0EpAALRichIBAgTyExAA+dXUjggQINBK&#10;QAC0YnISAQIE8hMQAPnV1I4IECDQSkAAtGJyEgECBPITEAD51dSOCBAg0ErA/wfQiineSXeOT1fx&#10;RjMSAQIE+gt4BtDfzpUECBBIWkAAJF0+iydAgEB/AQHQ386VBAgQSFpAACRdPosnQIBAfwEB0N/O&#10;lQQIEEhaQAAkXT6LJ0CAQH8BAdDfzpUECBBIWkAAJF0+iydAgEB/AQHQ386VBAgQSFpAACRdPosn&#10;QIBAfwEB0N/OlQQIEEhaQAAkXT6LJ0CAQH8BAdDfzpUECBBIWkAAJF0+iydAgEB/AQHQ386VBAgQ&#10;SFpAACRdPosnQIBAfwEB0N/OlQQIEEhaQAAkXT6LJ0CAQH8BAdDfzpUECBBIWkAAJF0+iydAgEB/&#10;AQHQ386VBAgQSFpAACRdPosnQIBAfwEB0N/OlQ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jCzw/6iM4srMk2XvAAAAAElFTkSuQmCCUEsBAi0AFAAGAAgAAAAh&#10;ALGCZ7YKAQAAEwIAABMAAAAAAAAAAAAAAAAAAAAAAFtDb250ZW50X1R5cGVzXS54bWxQSwECLQAU&#10;AAYACAAAACEAOP0h/9YAAACUAQAACwAAAAAAAAAAAAAAAAA7AQAAX3JlbHMvLnJlbHNQSwECLQAU&#10;AAYACAAAACEA+KSr0T8FAACREwAADgAAAAAAAAAAAAAAAAA6AgAAZHJzL2Uyb0RvYy54bWxQSwEC&#10;LQAUAAYACAAAACEAqiYOvrwAAAAhAQAAGQAAAAAAAAAAAAAAAAClBwAAZHJzL19yZWxzL2Uyb0Rv&#10;Yy54bWwucmVsc1BLAQItABQABgAIAAAAIQCdFHgI3QAAAAYBAAAPAAAAAAAAAAAAAAAAAJgIAABk&#10;cnMvZG93bnJldi54bWxQSwECLQAKAAAAAAAAACEAoccR7fYZAAD2GQAAFAAAAAAAAAAAAAAAAACi&#10;CQAAZHJzL21lZGlhL2ltYWdlMS5wbmdQSwUGAAAAAAYABgB8AQAAyiMAAAAA&#10;">
                      <v:rect id="Rectángulo 7" o:spid="_x0000_s1027" style="position:absolute;width:25146;height:890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NoLxAAAANoAAAAPAAAAZHJzL2Rvd25yZXYueG1sRI/dagIx&#10;FITvBd8hnIJ3brYi/myNUopCC4JoC7Z3p5vjZnFzsmyirm9vBMHLYWa+YWaL1lbiTI0vHSt4TVIQ&#10;xLnTJRcKfr5X/QkIH5A1Vo5JwZU8LObdzgwz7S68pfMuFCJC2GeowIRQZ1L63JBFn7iaOHoH11gM&#10;UTaF1A1eItxWcpCmI2mx5LhgsKYPQ/lxd7IK1tvpZm/+1yekzWiwPJRf5nf4p1TvpX1/AxGoDc/w&#10;o/2pFYzhfiXeADm/AQAA//8DAFBLAQItABQABgAIAAAAIQDb4fbL7gAAAIUBAAATAAAAAAAAAAAA&#10;AAAAAAAAAABbQ29udGVudF9UeXBlc10ueG1sUEsBAi0AFAAGAAgAAAAhAFr0LFu/AAAAFQEAAAsA&#10;AAAAAAAAAAAAAAAAHwEAAF9yZWxzLy5yZWxzUEsBAi0AFAAGAAgAAAAhAI142gvEAAAA2gAAAA8A&#10;AAAAAAAAAAAAAAAABwIAAGRycy9kb3ducmV2LnhtbFBLBQYAAAAAAwADALcAAAD4AgAAAAA=&#10;" fillcolor="#355d7e" stroked="f" strokeweight="1pt">
                        <v:path arrowok="t"/>
                      </v: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uadro de texto 9" o:spid="_x0000_s1028" type="#_x0000_t202" style="position:absolute;left:190;top:6572;width:25083;height:195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AzJxQAAANoAAAAPAAAAZHJzL2Rvd25yZXYueG1sRI/RasJA&#10;FETfBf9huUJfim5qRdqYjYjYKqUgjX7AbfaaBLN30+yqab/eFQo+DjNzhknmnanFmVpXWVbwNIpA&#10;EOdWV1wo2O/ehi8gnEfWWFsmBb/kYJ72ewnG2l74i86ZL0SAsItRQel9E0vp8pIMupFtiIN3sK1B&#10;H2RbSN3iJcBNLcdRNJUGKw4LJTa0LCk/ZiejgH+az+Xj6pT9fZv3yfO6wu1+86HUw6BbzEB46vw9&#10;/N/eaAWvcLsSboBMrwAAAP//AwBQSwECLQAUAAYACAAAACEA2+H2y+4AAACFAQAAEwAAAAAAAAAA&#10;AAAAAAAAAAAAW0NvbnRlbnRfVHlwZXNdLnhtbFBLAQItABQABgAIAAAAIQBa9CxbvwAAABUBAAAL&#10;AAAAAAAAAAAAAAAAAB8BAABfcmVscy8ucmVsc1BLAQItABQABgAIAAAAIQB56AzJxQAAANoAAAAP&#10;AAAAAAAAAAAAAAAAAAcCAABkcnMvZG93bnJldi54bWxQSwUGAAAAAAMAAwC3AAAA+QIAAAAA&#10;" filled="f" stroked="f" strokeweight=".5pt">
                        <v:path arrowok="t"/>
                        <v:textbox>
                          <w:txbxContent>
                            <w:p w:rsidR="00B77123" w:rsidRPr="00AD65E1" w:rsidRDefault="00F96B99" w:rsidP="00AD65E1">
                              <w:pPr>
                                <w:pStyle w:val="Ttulo1"/>
                              </w:pPr>
                              <w:r>
                                <w:rPr>
                                  <w:noProof/>
                                  <w:lang w:eastAsia="es-ES"/>
                                </w:rPr>
                                <w:drawing>
                                  <wp:inline distT="0" distB="0" distL="0" distR="0" wp14:anchorId="5EE42A43" wp14:editId="4C663851">
                                    <wp:extent cx="2319020" cy="877570"/>
                                    <wp:effectExtent l="0" t="0" r="5080" b="0"/>
                                    <wp:docPr id="11" name="Imagen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1" name="Imagen 10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319020" cy="8775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A0C0F" w:rsidRDefault="009A0C0F" w:rsidP="00AD65E1">
                              <w:pPr>
                                <w:pStyle w:val="Ttulo2"/>
                              </w:pPr>
                            </w:p>
                            <w:p w:rsidR="00B77123" w:rsidRPr="00AD65E1" w:rsidRDefault="00F96B99" w:rsidP="00AD65E1">
                              <w:pPr>
                                <w:pStyle w:val="Ttulo2"/>
                              </w:pPr>
                              <w:r>
                                <w:t xml:space="preserve">Evaluación </w:t>
                              </w:r>
                            </w:p>
                          </w:txbxContent>
                        </v:textbox>
                      </v:shape>
                      <v:group id="Grupo 5" o:spid="_x0000_s1029" style="position:absolute;top:28956;width:25146;height:31140" coordsize="25146,3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rect id="Rectángulo 4" o:spid="_x0000_s1030" style="position:absolute;width:25146;height:311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gjfwgAAANoAAAAPAAAAZHJzL2Rvd25yZXYueG1sRI/disIw&#10;FITvBd8hHME7Tf1BSm0qy67iqjer6wMcmrNtsTkpTdTu2xtB8HKYmW+YdNWZWtyodZVlBZNxBII4&#10;t7riQsH5dzOKQTiPrLG2TAr+ycEq6/dSTLS985FuJ1+IAGGXoILS+yaR0uUlGXRj2xAH78+2Bn2Q&#10;bSF1i/cAN7WcRtFCGqw4LJTY0GdJ+eV0NQo2B44n631Nu3x+oWPUbX/M10yp4aD7WILw1Pl3+NX+&#10;1grm8LwSboDMHgAAAP//AwBQSwECLQAUAAYACAAAACEA2+H2y+4AAACFAQAAEwAAAAAAAAAAAAAA&#10;AAAAAAAAW0NvbnRlbnRfVHlwZXNdLnhtbFBLAQItABQABgAIAAAAIQBa9CxbvwAAABUBAAALAAAA&#10;AAAAAAAAAAAAAB8BAABfcmVscy8ucmVsc1BLAQItABQABgAIAAAAIQCN3gjfwgAAANoAAAAPAAAA&#10;AAAAAAAAAAAAAAcCAABkcnMvZG93bnJldi54bWxQSwUGAAAAAAMAAwC3AAAA9gIAAAAA&#10;" fillcolor="#7ba79d [3209]" stroked="f" strokeweight="1pt">
                          <v:path arrowok="t"/>
                        </v:re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Gráfico 10" o:spid="_x0000_s1031" type="#_x0000_t75" alt="Lista de comprobación" style="position:absolute;left:381;top:3238;width:24587;height:245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C8cwgAAANoAAAAPAAAAZHJzL2Rvd25yZXYueG1sRE87a8Mw&#10;EN4D/Q/iCl1CI8dDU5wooTUYPDWN06HZDutim1onY8mP/vsoUOh0fHzP2x1m04qRetdYVrBeRSCI&#10;S6sbrhR8nbPnVxDOI2tsLZOCX3Jw2D8sdphoO/GJxsJXIoSwS1BB7X2XSOnKmgy6le2IA3e1vUEf&#10;YF9J3eMUwk0r4yh6kQYbDg01dpTWVP4Ug1EQR5+bPL2adTX4j+/p/XLMsuWo1NPj/LYF4Wn2/+I/&#10;d67DfLi/cr9yfwMAAP//AwBQSwECLQAUAAYACAAAACEA2+H2y+4AAACFAQAAEwAAAAAAAAAAAAAA&#10;AAAAAAAAW0NvbnRlbnRfVHlwZXNdLnhtbFBLAQItABQABgAIAAAAIQBa9CxbvwAAABUBAAALAAAA&#10;AAAAAAAAAAAAAB8BAABfcmVscy8ucmVsc1BLAQItABQABgAIAAAAIQA/RC8cwgAAANoAAAAPAAAA&#10;AAAAAAAAAAAAAAcCAABkcnMvZG93bnJldi54bWxQSwUGAAAAAAMAAwC3AAAA9gIAAAAA&#10;">
                          <v:imagedata r:id="rId13" o:title="Lista de comprobación"/>
                          <v:path arrowok="t"/>
                          <o:lock v:ext="edit" aspectratio="f"/>
                        </v:shape>
                      </v:group>
                      <v:shape id="Cuadro de texto 11" o:spid="_x0000_s1032" type="#_x0000_t202" style="position:absolute;left:190;top:66620;width:24860;height:2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J64xQAAANoAAAAPAAAAZHJzL2Rvd25yZXYueG1sRI/dasJA&#10;FITvBd9hOYXeSN2YSimpq0jojxRBGvMAx+xpEpo9G7OrRp++KwheDjPzDTNb9KYRR+pcbVnBZByB&#10;IC6srrlUkG8/nl5BOI+ssbFMCs7kYDEfDmaYaHviHzpmvhQBwi5BBZX3bSKlKyoy6Ma2JQ7er+0M&#10;+iC7UuoOTwFuGhlH0Ys0WHNYqLCltKLiLzsYBbxv1+no/ZBdduZz+vxV4yZffSv1+NAv30B46v09&#10;fGuvtIIYrlfCDZDzfwAAAP//AwBQSwECLQAUAAYACAAAACEA2+H2y+4AAACFAQAAEwAAAAAAAAAA&#10;AAAAAAAAAAAAW0NvbnRlbnRfVHlwZXNdLnhtbFBLAQItABQABgAIAAAAIQBa9CxbvwAAABUBAAAL&#10;AAAAAAAAAAAAAAAAAB8BAABfcmVscy8ucmVsc1BLAQItABQABgAIAAAAIQB3TJ64xQAAANoAAAAP&#10;AAAAAAAAAAAAAAAAAAcCAABkcnMvZG93bnJldi54bWxQSwUGAAAAAAMAAwC3AAAA+QIAAAAA&#10;" filled="f" stroked="f" strokeweight=".5pt">
                        <v:path arrowok="t"/>
                        <v:textbox>
                          <w:txbxContent>
                            <w:p w:rsidR="00B77123" w:rsidRPr="009A0C0F" w:rsidRDefault="009A0C0F" w:rsidP="00AD65E1">
                              <w:pPr>
                                <w:pStyle w:val="Ttulo2"/>
                                <w:rPr>
                                  <w:sz w:val="28"/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 xml:space="preserve">Registro, Control y Aplicación de las Transferencias Federales 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40" w:type="dxa"/>
            <w:tcMar>
              <w:left w:w="144" w:type="dxa"/>
              <w:right w:w="72" w:type="dxa"/>
            </w:tcMar>
          </w:tcPr>
          <w:p w:rsidR="00AD65E1" w:rsidRPr="001F1DB0" w:rsidRDefault="00775455" w:rsidP="00AD65E1">
            <w:r>
              <w:rPr>
                <w:rStyle w:val="Textoennegrita"/>
              </w:rPr>
              <w:t xml:space="preserve">INSTRUCCIONES: SELECCIONAR LA RESPUESTA CORRECTA. </w:t>
            </w:r>
          </w:p>
          <w:p w:rsidR="00B77123" w:rsidRPr="00775455" w:rsidRDefault="00CF185B" w:rsidP="00CF185B">
            <w:pPr>
              <w:pStyle w:val="Sinespaciado"/>
              <w:rPr>
                <w:rStyle w:val="Textoennegrita"/>
                <w:b w:val="0"/>
                <w:bCs w:val="0"/>
              </w:rPr>
            </w:pPr>
            <w:r>
              <w:rPr>
                <w:lang w:bidi="es-ES"/>
              </w:rPr>
              <w:t xml:space="preserve">1. </w:t>
            </w:r>
            <w:r w:rsidR="00775455">
              <w:rPr>
                <w:lang w:bidi="es-ES"/>
              </w:rPr>
              <w:t xml:space="preserve">Recursos de libre aplicación para Entidades Federativas y Municipios. </w:t>
            </w:r>
            <w:r w:rsidR="00AD65E1" w:rsidRPr="001F1DB0">
              <w:rPr>
                <w:lang w:bidi="es-ES"/>
              </w:rPr>
              <w:t xml:space="preserve"> </w:t>
            </w:r>
            <w:r w:rsidR="00AD65E1" w:rsidRPr="001F1DB0">
              <w:rPr>
                <w:lang w:bidi="es-ES"/>
              </w:rPr>
              <w:br/>
            </w:r>
            <w:r w:rsidR="00775455">
              <w:rPr>
                <w:rStyle w:val="Textoennegrita"/>
              </w:rPr>
              <w:t>a) Aportaciones</w:t>
            </w:r>
          </w:p>
          <w:p w:rsidR="00775455" w:rsidRDefault="00775455" w:rsidP="00CF185B">
            <w:pPr>
              <w:pStyle w:val="Sinespaciado"/>
              <w:rPr>
                <w:rStyle w:val="Textoennegrita"/>
              </w:rPr>
            </w:pPr>
            <w:r>
              <w:rPr>
                <w:rStyle w:val="Textoennegrita"/>
              </w:rPr>
              <w:t>b) Participaciones</w:t>
            </w:r>
          </w:p>
          <w:p w:rsidR="00CF185B" w:rsidRDefault="00775455" w:rsidP="00CF185B">
            <w:pPr>
              <w:pStyle w:val="Sinespaciado"/>
              <w:rPr>
                <w:rStyle w:val="Textoennegrita"/>
              </w:rPr>
            </w:pPr>
            <w:r>
              <w:rPr>
                <w:rStyle w:val="Textoennegrita"/>
              </w:rPr>
              <w:t xml:space="preserve">c) Convenios </w:t>
            </w:r>
          </w:p>
          <w:p w:rsidR="00CF185B" w:rsidRDefault="00CF185B" w:rsidP="00CF185B">
            <w:pPr>
              <w:pStyle w:val="Sinespaciado"/>
              <w:rPr>
                <w:rStyle w:val="Textoennegrita"/>
              </w:rPr>
            </w:pPr>
          </w:p>
          <w:p w:rsidR="00CF185B" w:rsidRDefault="00CF185B" w:rsidP="00CF185B">
            <w:pPr>
              <w:pStyle w:val="Sinespaciado"/>
            </w:pPr>
            <w:r w:rsidRPr="00CF185B">
              <w:rPr>
                <w:b/>
                <w:bCs/>
              </w:rPr>
              <w:t>2.</w:t>
            </w:r>
            <w:r>
              <w:rPr>
                <w:b/>
                <w:bCs/>
              </w:rPr>
              <w:t xml:space="preserve"> </w:t>
            </w:r>
            <w:r>
              <w:t>Recursos que la Federación transfiere a los Estados y Municipios condicionando el gasto al cumplimiento de los objetivos específicos.</w:t>
            </w:r>
          </w:p>
          <w:p w:rsidR="00CF185B" w:rsidRDefault="00CF185B" w:rsidP="00CF185B">
            <w:pPr>
              <w:pStyle w:val="Sinespaciado"/>
              <w:rPr>
                <w:b/>
                <w:bCs/>
              </w:rPr>
            </w:pPr>
            <w:r>
              <w:rPr>
                <w:b/>
                <w:bCs/>
              </w:rPr>
              <w:t>a) Aportaciones</w:t>
            </w:r>
          </w:p>
          <w:p w:rsidR="00CF185B" w:rsidRDefault="00CF185B" w:rsidP="00CF185B">
            <w:pPr>
              <w:pStyle w:val="Sinespaciado"/>
              <w:rPr>
                <w:b/>
                <w:bCs/>
              </w:rPr>
            </w:pPr>
            <w:r>
              <w:rPr>
                <w:b/>
                <w:bCs/>
              </w:rPr>
              <w:t>b) Participaciones</w:t>
            </w:r>
          </w:p>
          <w:p w:rsidR="00CF185B" w:rsidRDefault="00CF185B" w:rsidP="00CF185B">
            <w:pPr>
              <w:pStyle w:val="Sinespaciado"/>
              <w:rPr>
                <w:b/>
                <w:bCs/>
              </w:rPr>
            </w:pPr>
            <w:r>
              <w:rPr>
                <w:b/>
                <w:bCs/>
              </w:rPr>
              <w:t xml:space="preserve">c) Convenios </w:t>
            </w:r>
          </w:p>
          <w:p w:rsidR="00CF185B" w:rsidRDefault="00CF185B" w:rsidP="00CF185B">
            <w:pPr>
              <w:pStyle w:val="Sinespaciado"/>
              <w:rPr>
                <w:b/>
                <w:bCs/>
              </w:rPr>
            </w:pPr>
          </w:p>
          <w:p w:rsidR="00CF185B" w:rsidRDefault="00CF185B" w:rsidP="00CF185B">
            <w:pPr>
              <w:pStyle w:val="Sinespaciado"/>
              <w:rPr>
                <w:b/>
                <w:bCs/>
              </w:rPr>
            </w:pPr>
            <w:r>
              <w:rPr>
                <w:b/>
                <w:bCs/>
              </w:rPr>
              <w:t xml:space="preserve">3. </w:t>
            </w:r>
            <w:r w:rsidRPr="00CF185B">
              <w:t>Forman parte de los Fondos de Aportaciones</w:t>
            </w:r>
            <w:r>
              <w:rPr>
                <w:b/>
                <w:bCs/>
              </w:rPr>
              <w:t xml:space="preserve"> </w:t>
            </w:r>
          </w:p>
          <w:p w:rsidR="00CF185B" w:rsidRDefault="00CF185B" w:rsidP="00CF185B">
            <w:pPr>
              <w:pStyle w:val="Sinespaciado"/>
              <w:rPr>
                <w:b/>
                <w:bCs/>
              </w:rPr>
            </w:pPr>
            <w:r>
              <w:rPr>
                <w:b/>
                <w:bCs/>
              </w:rPr>
              <w:t>a) Fomento Municipal, Compensación, Extracción de Hidrocarburos</w:t>
            </w:r>
          </w:p>
          <w:p w:rsidR="00CF185B" w:rsidRDefault="00CF185B" w:rsidP="00CF185B">
            <w:pPr>
              <w:pStyle w:val="Sinespaciado"/>
              <w:rPr>
                <w:b/>
                <w:bCs/>
              </w:rPr>
            </w:pPr>
            <w:r>
              <w:rPr>
                <w:b/>
                <w:bCs/>
              </w:rPr>
              <w:t>b) Incentivos derivados de la Colaboración Administrativa</w:t>
            </w:r>
          </w:p>
          <w:p w:rsidR="00CF185B" w:rsidRDefault="00467F1A" w:rsidP="00CF185B">
            <w:pPr>
              <w:pStyle w:val="Sinespaciado"/>
              <w:rPr>
                <w:b/>
                <w:bCs/>
              </w:rPr>
            </w:pPr>
            <w:r>
              <w:rPr>
                <w:b/>
                <w:bCs/>
              </w:rPr>
              <w:t xml:space="preserve">c) Fortalecimiento de las Entidades Federativas, Nómina Educativa, Infraestructura Social </w:t>
            </w:r>
          </w:p>
          <w:p w:rsidR="00467F1A" w:rsidRDefault="00467F1A" w:rsidP="00CF185B">
            <w:pPr>
              <w:pStyle w:val="Sinespaciado"/>
              <w:rPr>
                <w:b/>
                <w:bCs/>
              </w:rPr>
            </w:pPr>
          </w:p>
          <w:p w:rsidR="00467F1A" w:rsidRDefault="00467F1A" w:rsidP="00CF185B">
            <w:pPr>
              <w:pStyle w:val="Sinespaciado"/>
            </w:pPr>
            <w:r>
              <w:rPr>
                <w:b/>
                <w:bCs/>
              </w:rPr>
              <w:t xml:space="preserve">4. </w:t>
            </w:r>
            <w:r>
              <w:t xml:space="preserve">Ingresos derivados del ejercicio de facultades </w:t>
            </w:r>
            <w:r w:rsidR="002B0170">
              <w:t>delegadas por la Federación mediante la elaboración de convenios de colaboración administrativa</w:t>
            </w:r>
          </w:p>
          <w:p w:rsidR="002B0170" w:rsidRDefault="002B0170" w:rsidP="00CF185B">
            <w:pPr>
              <w:pStyle w:val="Sinespaciado"/>
              <w:rPr>
                <w:b/>
                <w:bCs/>
              </w:rPr>
            </w:pPr>
            <w:r>
              <w:rPr>
                <w:b/>
                <w:bCs/>
              </w:rPr>
              <w:t>a) Incentivos derivados de la Colaboración Fiscal</w:t>
            </w:r>
          </w:p>
          <w:p w:rsidR="002B0170" w:rsidRDefault="002B0170" w:rsidP="00CF185B">
            <w:pPr>
              <w:pStyle w:val="Sinespaciado"/>
              <w:rPr>
                <w:b/>
                <w:bCs/>
              </w:rPr>
            </w:pPr>
            <w:r>
              <w:rPr>
                <w:b/>
                <w:bCs/>
              </w:rPr>
              <w:t>b) Convenios</w:t>
            </w:r>
          </w:p>
          <w:p w:rsidR="002B0170" w:rsidRDefault="002B0170" w:rsidP="00CF185B">
            <w:pPr>
              <w:pStyle w:val="Sinespaciado"/>
              <w:rPr>
                <w:b/>
                <w:bCs/>
              </w:rPr>
            </w:pPr>
            <w:r>
              <w:rPr>
                <w:b/>
                <w:bCs/>
              </w:rPr>
              <w:t xml:space="preserve">c) Aportaciones </w:t>
            </w:r>
          </w:p>
          <w:p w:rsidR="002B0170" w:rsidRDefault="002B0170" w:rsidP="00CF185B">
            <w:pPr>
              <w:pStyle w:val="Sinespaciado"/>
              <w:rPr>
                <w:b/>
                <w:bCs/>
              </w:rPr>
            </w:pPr>
          </w:p>
          <w:p w:rsidR="002B0170" w:rsidRDefault="002B0170" w:rsidP="00CF185B">
            <w:pPr>
              <w:pStyle w:val="Sinespaciado"/>
            </w:pPr>
            <w:r>
              <w:rPr>
                <w:b/>
                <w:bCs/>
              </w:rPr>
              <w:t xml:space="preserve">5. </w:t>
            </w:r>
            <w:r>
              <w:t>Las Entidades Federativas, a más tardar el _______________ de cada año, deberán reintegrar a la TESOFE las transferencias federales etiquetadas que, al ______________</w:t>
            </w:r>
            <w:r w:rsidR="00710F4A">
              <w:t xml:space="preserve"> del ejercicio fiscal inmediato anterior, no hayan sido devengadas. </w:t>
            </w:r>
          </w:p>
          <w:p w:rsidR="00710F4A" w:rsidRDefault="00710F4A" w:rsidP="00CF185B">
            <w:pPr>
              <w:pStyle w:val="Sinespaciado"/>
              <w:rPr>
                <w:b/>
                <w:bCs/>
              </w:rPr>
            </w:pPr>
            <w:r>
              <w:rPr>
                <w:b/>
                <w:bCs/>
              </w:rPr>
              <w:t>a) 15 de enero / 31 de diciembre</w:t>
            </w:r>
          </w:p>
          <w:p w:rsidR="00710F4A" w:rsidRDefault="00710F4A" w:rsidP="00CF185B">
            <w:pPr>
              <w:pStyle w:val="Sinespaciado"/>
              <w:rPr>
                <w:b/>
                <w:bCs/>
              </w:rPr>
            </w:pPr>
            <w:r>
              <w:rPr>
                <w:b/>
                <w:bCs/>
              </w:rPr>
              <w:t>b) 31 de diciembre / 15 de enero</w:t>
            </w:r>
          </w:p>
          <w:p w:rsidR="00710F4A" w:rsidRDefault="00710F4A" w:rsidP="00CF185B">
            <w:pPr>
              <w:pStyle w:val="Sinespaciado"/>
              <w:rPr>
                <w:b/>
                <w:bCs/>
              </w:rPr>
            </w:pPr>
            <w:r>
              <w:rPr>
                <w:b/>
                <w:bCs/>
              </w:rPr>
              <w:t xml:space="preserve">c) 01 de enero / 31 de diciembre </w:t>
            </w:r>
          </w:p>
          <w:p w:rsidR="00710F4A" w:rsidRDefault="00710F4A" w:rsidP="00CF185B">
            <w:pPr>
              <w:pStyle w:val="Sinespaciado"/>
              <w:rPr>
                <w:b/>
                <w:bCs/>
              </w:rPr>
            </w:pPr>
          </w:p>
          <w:p w:rsidR="00710F4A" w:rsidRDefault="00710F4A" w:rsidP="00CF185B">
            <w:pPr>
              <w:pStyle w:val="Sinespaciado"/>
            </w:pPr>
            <w:r>
              <w:rPr>
                <w:b/>
                <w:bCs/>
              </w:rPr>
              <w:t xml:space="preserve">6. </w:t>
            </w:r>
            <w:r>
              <w:t xml:space="preserve">Los recursos de este fondo se destinan para los siguientes rubros: Agua Potable, Alcantarillado, Drenaje, Urbanización, etc. </w:t>
            </w:r>
          </w:p>
          <w:p w:rsidR="00710F4A" w:rsidRDefault="00710F4A" w:rsidP="00CF185B">
            <w:pPr>
              <w:pStyle w:val="Sinespaciado"/>
              <w:rPr>
                <w:b/>
                <w:bCs/>
              </w:rPr>
            </w:pPr>
            <w:r>
              <w:rPr>
                <w:b/>
                <w:bCs/>
              </w:rPr>
              <w:t xml:space="preserve">a) Fondo de Aportaciones para la Nómina Educativa </w:t>
            </w:r>
          </w:p>
          <w:p w:rsidR="00710F4A" w:rsidRDefault="00710F4A" w:rsidP="00CF185B">
            <w:pPr>
              <w:pStyle w:val="Sinespaciado"/>
              <w:rPr>
                <w:b/>
                <w:bCs/>
              </w:rPr>
            </w:pPr>
            <w:r>
              <w:rPr>
                <w:b/>
                <w:bCs/>
              </w:rPr>
              <w:t xml:space="preserve">b) </w:t>
            </w:r>
            <w:r w:rsidR="004B6104">
              <w:rPr>
                <w:b/>
                <w:bCs/>
              </w:rPr>
              <w:t>Fondo de Aportaciones para los Servicios de Salud</w:t>
            </w:r>
          </w:p>
          <w:p w:rsidR="004B6104" w:rsidRDefault="004B6104" w:rsidP="00CF185B">
            <w:pPr>
              <w:pStyle w:val="Sinespaciado"/>
              <w:rPr>
                <w:b/>
                <w:bCs/>
              </w:rPr>
            </w:pPr>
            <w:r>
              <w:rPr>
                <w:b/>
                <w:bCs/>
              </w:rPr>
              <w:t>c) Fondo de Aportaciones para la Infraestructura Social</w:t>
            </w:r>
          </w:p>
          <w:p w:rsidR="004B6104" w:rsidRDefault="004B6104" w:rsidP="00CF185B">
            <w:pPr>
              <w:pStyle w:val="Sinespaciado"/>
              <w:rPr>
                <w:b/>
                <w:bCs/>
              </w:rPr>
            </w:pPr>
          </w:p>
          <w:p w:rsidR="004B6104" w:rsidRDefault="004B6104" w:rsidP="00CF185B">
            <w:pPr>
              <w:pStyle w:val="Sinespaciado"/>
            </w:pPr>
            <w:r>
              <w:rPr>
                <w:b/>
                <w:bCs/>
              </w:rPr>
              <w:t xml:space="preserve">7. </w:t>
            </w:r>
            <w:r>
              <w:t xml:space="preserve">Recursos destinados exclusivamente al financiamiento de obras, acciones sociales básicas y a inversiones que beneficien directamente a la población extrema. </w:t>
            </w:r>
          </w:p>
          <w:p w:rsidR="004B6104" w:rsidRDefault="004B6104" w:rsidP="00CF185B">
            <w:pPr>
              <w:pStyle w:val="Sinespaciado"/>
              <w:rPr>
                <w:b/>
                <w:bCs/>
              </w:rPr>
            </w:pPr>
            <w:r>
              <w:rPr>
                <w:b/>
                <w:bCs/>
              </w:rPr>
              <w:t>a) Fondo de Aportaciones para la Nómina Educativa</w:t>
            </w:r>
          </w:p>
          <w:p w:rsidR="004B6104" w:rsidRDefault="004B6104" w:rsidP="00CF185B">
            <w:pPr>
              <w:pStyle w:val="Sinespaciado"/>
              <w:rPr>
                <w:b/>
                <w:bCs/>
              </w:rPr>
            </w:pPr>
            <w:r>
              <w:rPr>
                <w:b/>
                <w:bCs/>
              </w:rPr>
              <w:t>b) Fondo de Aportaciones para los Servicios de Salud</w:t>
            </w:r>
          </w:p>
          <w:p w:rsidR="004B6104" w:rsidRDefault="004B6104" w:rsidP="00CF185B">
            <w:pPr>
              <w:pStyle w:val="Sinespaciado"/>
              <w:rPr>
                <w:b/>
                <w:bCs/>
              </w:rPr>
            </w:pPr>
            <w:r>
              <w:rPr>
                <w:b/>
                <w:bCs/>
              </w:rPr>
              <w:t>c) Fondo de Aportaciones para la Infraestructura Social</w:t>
            </w:r>
          </w:p>
          <w:p w:rsidR="004B6104" w:rsidRDefault="004B6104" w:rsidP="00CF185B">
            <w:pPr>
              <w:pStyle w:val="Sinespaciado"/>
              <w:rPr>
                <w:b/>
                <w:bCs/>
              </w:rPr>
            </w:pPr>
          </w:p>
          <w:p w:rsidR="00865579" w:rsidRDefault="004B6104" w:rsidP="00CF185B">
            <w:pPr>
              <w:pStyle w:val="Sinespaciado"/>
            </w:pPr>
            <w:r>
              <w:rPr>
                <w:b/>
                <w:bCs/>
              </w:rPr>
              <w:t xml:space="preserve">8. </w:t>
            </w:r>
            <w:r w:rsidR="00865579">
              <w:t xml:space="preserve">Las Participaciones, Aportaciones, Convenios e Incentivos derivados de la Colaboración Administrativa según la normativa emitida por CONAC deben registrarse de manera: </w:t>
            </w:r>
          </w:p>
          <w:p w:rsidR="00865579" w:rsidRDefault="00FB7812" w:rsidP="00CF185B">
            <w:pPr>
              <w:pStyle w:val="Sinespaciado"/>
              <w:rPr>
                <w:b/>
                <w:bCs/>
              </w:rPr>
            </w:pPr>
            <w:r>
              <w:rPr>
                <w:b/>
                <w:bCs/>
              </w:rPr>
              <w:t>a) Simultá</w:t>
            </w:r>
            <w:bookmarkStart w:id="0" w:name="_GoBack"/>
            <w:bookmarkEnd w:id="0"/>
            <w:r w:rsidR="00865579">
              <w:rPr>
                <w:b/>
                <w:bCs/>
              </w:rPr>
              <w:t xml:space="preserve">nea Devengado - Recaudado </w:t>
            </w:r>
          </w:p>
          <w:p w:rsidR="00865579" w:rsidRDefault="00865579" w:rsidP="00CF185B">
            <w:pPr>
              <w:pStyle w:val="Sinespaciado"/>
              <w:rPr>
                <w:b/>
                <w:bCs/>
              </w:rPr>
            </w:pPr>
            <w:r>
              <w:rPr>
                <w:b/>
                <w:bCs/>
              </w:rPr>
              <w:t xml:space="preserve">b) Por separado </w:t>
            </w:r>
          </w:p>
          <w:p w:rsidR="004B6104" w:rsidRPr="004B6104" w:rsidRDefault="00865579" w:rsidP="00CF185B">
            <w:pPr>
              <w:pStyle w:val="Sinespaciado"/>
            </w:pPr>
            <w:r>
              <w:rPr>
                <w:b/>
                <w:bCs/>
              </w:rPr>
              <w:t xml:space="preserve">c) Ninguna de las anteriores </w:t>
            </w:r>
            <w:r w:rsidR="004B6104">
              <w:t xml:space="preserve"> </w:t>
            </w:r>
          </w:p>
          <w:p w:rsidR="00CF185B" w:rsidRPr="00CF185B" w:rsidRDefault="00CF185B" w:rsidP="00CF185B">
            <w:pPr>
              <w:pStyle w:val="Sinespaciado"/>
            </w:pPr>
            <w:r>
              <w:t xml:space="preserve"> </w:t>
            </w:r>
          </w:p>
        </w:tc>
      </w:tr>
    </w:tbl>
    <w:p w:rsidR="00A22D84" w:rsidRDefault="00A22D84" w:rsidP="00DC38AB">
      <w:pPr>
        <w:pStyle w:val="Sinespaciado"/>
      </w:pPr>
    </w:p>
    <w:p w:rsidR="00865579" w:rsidRDefault="00865579" w:rsidP="00DC38AB">
      <w:pPr>
        <w:pStyle w:val="Sinespaciado"/>
      </w:pPr>
    </w:p>
    <w:p w:rsidR="00865579" w:rsidRDefault="00865579" w:rsidP="00DC38AB">
      <w:pPr>
        <w:pStyle w:val="Sinespaciado"/>
      </w:pPr>
    </w:p>
    <w:p w:rsidR="00865579" w:rsidRDefault="00865579" w:rsidP="00DC38AB">
      <w:pPr>
        <w:pStyle w:val="Sinespaciado"/>
      </w:pPr>
    </w:p>
    <w:p w:rsidR="00865579" w:rsidRDefault="00865579" w:rsidP="00DC38AB">
      <w:pPr>
        <w:pStyle w:val="Sinespaciado"/>
      </w:pPr>
    </w:p>
    <w:p w:rsidR="00F07354" w:rsidRDefault="00F07354" w:rsidP="00DC38AB">
      <w:pPr>
        <w:pStyle w:val="Sinespaciado"/>
      </w:pPr>
    </w:p>
    <w:p w:rsidR="00865579" w:rsidRDefault="00865579" w:rsidP="00DC38AB">
      <w:pPr>
        <w:pStyle w:val="Sinespaciado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  <w:gridCol w:w="6740"/>
      </w:tblGrid>
      <w:tr w:rsidR="00841300" w:rsidRPr="00CF185B" w:rsidTr="00C3574F">
        <w:tc>
          <w:tcPr>
            <w:tcW w:w="4050" w:type="dxa"/>
          </w:tcPr>
          <w:p w:rsidR="00841300" w:rsidRPr="001F1DB0" w:rsidRDefault="00841300" w:rsidP="00C3574F">
            <w:pPr>
              <w:pStyle w:val="Sinespaciado"/>
            </w:pPr>
            <w:r w:rsidRPr="001F1DB0">
              <w:rPr>
                <w:noProof/>
                <w:lang w:eastAsia="es-ES"/>
              </w:rPr>
              <mc:AlternateContent>
                <mc:Choice Requires="wpg">
                  <w:drawing>
                    <wp:inline distT="0" distB="0" distL="0" distR="0" wp14:anchorId="089481F5" wp14:editId="444A5AA9">
                      <wp:extent cx="2527300" cy="8902700"/>
                      <wp:effectExtent l="0" t="0" r="6350" b="0"/>
                      <wp:docPr id="17" name="Grupo 17" descr="elemento decorativ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27300" cy="8902700"/>
                                <a:chOff x="0" y="0"/>
                                <a:chExt cx="2527300" cy="8902700"/>
                              </a:xfrm>
                            </wpg:grpSpPr>
                            <wps:wsp>
                              <wps:cNvPr id="18" name="Rectángulo 18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2514600" cy="8902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4B6D2">
                                    <a:lumMod val="50000"/>
                                  </a:srgbClr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Cuadro de texto 19"/>
                              <wps:cNvSpPr txBox="1">
                                <a:spLocks/>
                              </wps:cNvSpPr>
                              <wps:spPr>
                                <a:xfrm>
                                  <a:off x="19050" y="657225"/>
                                  <a:ext cx="2508250" cy="19553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841300" w:rsidRPr="00AD65E1" w:rsidRDefault="00841300" w:rsidP="00841300">
                                    <w:pPr>
                                      <w:pStyle w:val="Ttulo1"/>
                                    </w:pPr>
                                    <w:r>
                                      <w:rPr>
                                        <w:noProof/>
                                        <w:lang w:eastAsia="es-ES"/>
                                      </w:rPr>
                                      <w:drawing>
                                        <wp:inline distT="0" distB="0" distL="0" distR="0" wp14:anchorId="3AD4F1A2" wp14:editId="16469E42">
                                          <wp:extent cx="2319020" cy="877570"/>
                                          <wp:effectExtent l="0" t="0" r="5080" b="0"/>
                                          <wp:docPr id="24" name="Imagen 10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1" name="Imagen 10"/>
                                                  <pic:cNvPicPr>
                                                    <a:picLocks noChangeAspect="1"/>
                                                  </pic:cNvPicPr>
                                                </pic:nvPicPr>
                                                <pic:blipFill>
                                                  <a:blip r:embed="rId1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2319020" cy="87757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:rsidR="00841300" w:rsidRDefault="00841300" w:rsidP="00841300">
                                    <w:pPr>
                                      <w:pStyle w:val="Ttulo2"/>
                                    </w:pPr>
                                  </w:p>
                                  <w:p w:rsidR="00841300" w:rsidRPr="00AD65E1" w:rsidRDefault="00841300" w:rsidP="00841300">
                                    <w:pPr>
                                      <w:pStyle w:val="Ttulo2"/>
                                    </w:pPr>
                                    <w:r>
                                      <w:t xml:space="preserve">Evaluación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20" name="Grupo 20"/>
                              <wpg:cNvGrpSpPr/>
                              <wpg:grpSpPr>
                                <a:xfrm>
                                  <a:off x="0" y="2895600"/>
                                  <a:ext cx="2514600" cy="3114040"/>
                                  <a:chOff x="0" y="0"/>
                                  <a:chExt cx="2514600" cy="3114040"/>
                                </a:xfrm>
                              </wpg:grpSpPr>
                              <wps:wsp>
                                <wps:cNvPr id="21" name="Rectángulo 21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2514600" cy="31140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6"/>
                                  </a:solidFill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22" name="Gráfico 10" descr="Lista de comprobación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38100" y="323850"/>
                                    <a:ext cx="2458720" cy="24587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  <wps:wsp>
                              <wps:cNvPr id="23" name="Cuadro de texto 11"/>
                              <wps:cNvSpPr txBox="1">
                                <a:spLocks/>
                              </wps:cNvSpPr>
                              <wps:spPr>
                                <a:xfrm>
                                  <a:off x="19050" y="6662057"/>
                                  <a:ext cx="2486025" cy="20800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841300" w:rsidRPr="009B41A0" w:rsidRDefault="009B41A0" w:rsidP="00841300">
                                    <w:pPr>
                                      <w:pStyle w:val="Ttulo2"/>
                                      <w:rPr>
                                        <w:sz w:val="36"/>
                                        <w:lang w:val="es-MX"/>
                                      </w:rPr>
                                    </w:pPr>
                                    <w:r w:rsidRPr="009B41A0">
                                      <w:rPr>
                                        <w:sz w:val="52"/>
                                        <w:lang w:val="es-MX"/>
                                      </w:rPr>
                                      <w:t xml:space="preserve">Cierre del Ciclo Contable </w:t>
                                    </w:r>
                                    <w:r w:rsidR="00841300" w:rsidRPr="009B41A0">
                                      <w:rPr>
                                        <w:sz w:val="52"/>
                                        <w:lang w:val="es-MX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9481F5" id="Grupo 17" o:spid="_x0000_s1033" alt="elemento decorativo" style="width:199pt;height:701pt;mso-position-horizontal-relative:char;mso-position-vertical-relative:line" coordsize="25273,890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IIsgOQUAAKQTAAAOAAAAZHJzL2Uyb0RvYy54bWzsWN1u2zYUvh+wdxB0&#10;n1iS/40kReKkQYGsDZYOvaZpyiYqiRxJxc6GPUyfYY+QF9t3SMl2kwzp3C27SYE6pEiRhx/P+c53&#10;dPRmXRbRrTBWquo4Tg+TOBIVV3NZLY7jXz6+PRjFkXWsmrNCVeI4vhM2fnPy4w9HKz0RmVqqYi5M&#10;hEUqO1np43jpnJ50OpYvRcnsodKiwmCuTMkcumbRmRu2wupl0cmSZNBZKTPXRnFhLZ6eh8H4xK+f&#10;54K7D3luhYuK4xi2Of9r/O+MfjsnR2yyMEwvJW/MYHtYUTJZYdPNUufMsag28tFSpeRGWZW7Q67K&#10;jspzyYU/A06TJg9Oc2lUrf1ZFpPVQm9gArQPcNp7Wf7+9tpEco67G8ZRxUrc0aWptYqoPxeWAyxR&#10;iFJUTqHPlWFO3ioCbqUXE7x/afSNvjbNg0XoERbr3JT0F6eM1h7yuw3kYu0ijodZPxt2E9wMx9ho&#10;nGRDdPyl8CVu7tF7fHnxzJudduMO2bcxZ6XhYHaLof0+DG+WTAt/NZYwaDGEtwcMf4bn3X+pFnUB&#10;JEcBLT+ToCJQrL5S/LPFUWHnzgh1bDPn2wBMe4MnANzAwCbaWHcpVBlR4zg2MM37Kru9so4M2E7x&#10;lqlCzt/KovAds5hNCxPdMgTQuHc2OM/8u0Vd/qTm4XE/wT86IhayYX5o7y5UVNEKTubvN+IMoZ4X&#10;zOHeSw3ns9UijlixAIdwZ/wOlSIbvCuQ3efMLsN2lpYNPlJKB/YoZAnfISNaK4qKbBc+/pszbnGl&#10;1kzN73BnRgVCsJq/ldjkill3zQwYAB4JVnMf8JMXCparphVHS2V+e+o5zYdTYTSOVmAUnOrXmhkR&#10;R8W7Cu42Tns9oiDf6fWHGTpmd2S2O1LV5VQB8xT8qblv0nxXtM3cqPITyO+UdsUQqzj2Dvg1nakL&#10;TAf65OL01E8D7WjmrqobzWlxwong/bj+xIxuPMQhOt+r1sXZ5IGjhLn0ZqVOa6dy6b1oi2vj0wg3&#10;IomXiLtxG3fTms0NEVVEh0DsjR/EXuTWZwrEE46+RxSm46QPuEFXA9xh1g+euOWzZJTROPFZOu73&#10;u71hExptNP/DcNyJgxBDgy7WD+g3EYK4I4/3RBK4g1B369naM3u3heDV61/O65vUs8mSTYagoN/N&#10;suiD4vbKpNlo3Cfm9xS59b+ddNBN014CzvEzns+nT7+5SST/Qz7NwH6P8ymeesx2suZ/lE93ANzA&#10;sE2We+VTErZik1EZ5xBWAzoPJc/XhPmaMLXkE/xvxD5aj4Tq80UR3nI1KY9QWJXftEbJzOdaHwSB&#10;IGeykO7O11hINmRUdXstOYlX6mw1b5a1MXpp7r+gnkHSBck1pcOVRPVH6ZiWNWrGuLz/syJ/b1cJ&#10;ayKqJN8o4q/HOtT9avdZIXWrUKndnBNq50Fd9ARUoeY6V7ymmiYUkUZAi6KCtUupLVTWRJQzAVlq&#10;3s2DTgC9Qkd6UYnywxd2v2ej0yQZZ2cH034yPeglw4uD03FveDBMLoag3VE6Tad/UKJOe5PaChyO&#10;FedaNrbi6SNrn6zimno31Ie+zgwyuNW6MM2TR2sieIQgIVutM8LxJTVzaGmqSRqiaQc8tFs0Cei/&#10;KT66o5SqDKiabtYdQYFgJUjsthjr9Ude0JLsyZpO2Gsv2ePtCpb4Jgzz+mYnq76ArMy6rWs/kpUP&#10;U9C/KSsHgyzpe9W4C/BokEBsel2ZJVTteGW7f1r6fl2ZtWn4VVe+lK70GgyfgnzEN5+t6FvTbt8H&#10;yvbj2slf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nRR4CN0AAAAGAQAADwAA&#10;AGRycy9kb3ducmV2LnhtbEyPQUvDQBCF74L/YRnBm91Nq9LGbEop6qkIbQXpbZqdJqHZ3ZDdJum/&#10;d/Sil4HHe7z5XrYcbSN66kLtnYZkokCQK7ypXanhc//2MAcRIjqDjXek4UoBlvntTYap8YPbUr+L&#10;peASF1LUUMXYplKGoiKLYeJbcuydfGcxsuxKaTocuNw2cqrUs7RYO/5QYUvriorz7mI1vA84rGbJ&#10;a785n9bXw/7p42uTkNb3d+PqBUSkMf6F4Qef0SFnpqO/OBNEo4GHxN/L3mwxZ3nk0KOaKpB5Jv/j&#10;598AAAD//wMAUEsDBAoAAAAAAAAAIQChxxHt9hkAAPYZAAAUAAAAZHJzL21lZGlhL2ltYWdlMS5w&#10;bmeJUE5HDQoaCgAAAA1JSERSAAABgAAAAYAIBgAAAKTHtb8AAAABc1JHQgCuzhzpAAAACXBIWXMA&#10;ADsOAAA7DgHMtqGDAAAZm0lEQVR4Ae3dvW5c13oG4L0puXHaANIlWCpOYVo3EDVpXMgpqBOLLW8g&#10;iIv4gDYUIEUMIU0qtUogq3Lh+uQGFKZQAPsWbESt3FjHk9mSFj2kODP7Z+2ftdZDQNhDzt7r5/kG&#10;36vhaEZV5Ys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CxfoF7+Eqdd&#10;4Z3j09W0M5qNAIGpBJ4/eajnbWAfbNx2kwABAgQKEhAABRXbVgkQILApIAA2NdwmQIBAQQICoKBi&#10;2yoBAgQ2BQTApobbBAgQKEhAABRUbFslQIDApoAA2NRwmwABAgUJCICCim2rBAgQ2BQQAJsabhMg&#10;QKAgAQFQULFtlQABApsCAmBTw20CBAgUJCAACiq2rRIgQGBTQABsarhNgACBggQEQEHFtlUCBAhs&#10;CgiATQ23CRAgUJCAACio2LZKgACBTQEBsKnhNgECBAoSEAAFFdtWCRAgsCkgADY13CZAgEBBAgKg&#10;oGLbKgECBDYFBMCmhtsECBAoSEAAFFRsWyVAgMCmgADY1HCbAAECBQlcL2ivi9jq8ycP60UsxCII&#10;LFDgzvHpaoHLynZJngFkW1obI0CAwG4BAbDbx70ECBDIVkAAZFtaGyNAgMBuAQGw28e9BAgQyFZA&#10;AGRbWhsjQIDAbgEBsNvHvQQIEMhWQABkW1obI0CAwG4BAbDbx70ECBDIVkAAZFtaGyNAgMBuAQGw&#10;28e9BAgQyFZAAGRbWhsjQIDAbgEBsNvHvQQIEMhWQABkW1obI0CAwG4BAbDbx70ECBDIVkAAZFta&#10;GyNAgMBuAQGw28e9Ewp88uD06+bPhFOaikDRAgKg6PIvZ/NN46/r6qvmjxBYTl2sJG8BAZB3fZPY&#10;XWj+YbFCIEg4EhhXQACM62v0PQKXm384XQgECUcC4wkIgPFsjbxHYFvzD5cJgSDhSGAcAQEwjqtR&#10;9wjsa/7hciEQJBwJxBcQAPFNjbhHoG3zD8MIgSDhSCCugACI62m0PQJdm38YTggECUcC8QQEQDxL&#10;I+0R6Nv8w7BCIEg4EogjIADiOBplj8DQ5h+GFwJBwpHAcAEBMNzQCHsEYjX/MI0QCBKOBIYJCIBh&#10;fq7eIxC7+Z9PV1f3Dj89+fD8ezcIEOgsIAA6k7mgrcBYzX9VVS9Wr1/dPfv+8S9t1+I8AgTeFxAA&#10;75v4SQSB0Zv/00cvIyzTEASKFhAARZd/nM1r/uO4GpVAbAEBEFu08PE0/8IfALaflMD1pFZrsdEE&#10;Pv789N7BQXW0+uGn47Ozx7/GGFjzj6FoDALTCXgGMJ31YmZ62/xXz+qqOqpv3/j28PDkg6GL0/yH&#10;CrqewPQCAmB681ln/L3512+afl3Vnw0NAc1/1pKanEBvAQHQmy69Cy83/7CDISGg+QdFRwLpCXgN&#10;IL2a9VrxtuYfBmtCoGp+HVSd3G/7mkAJzf/O8en6bQe+gsDzJw/Xvzn0lYuAZwC5VHLHPvY1/3Bp&#10;l2cCJTT/4OJIIFcBAZBrZd/tq23zDwxNCBzcuvFs1wvDmn/QciSQtoAASLt+O1fftfmfD1bX97aF&#10;gOZ/ruQGgeQFBEDyJbx6A72bfxjuihDQ/AOOI4E8BLwInEcdL+xicPMPo4UQqE6O6ls3v2w+hjnc&#10;Fet4/sFuPtsnFqlxCLQWEACtqdI4MVrzD9tdh0B9++aL9T/9+Cj8KNZR848laRwC/QQEQD+3xV51&#10;rV7dr6q3b/KKtUjNP5akcQgsS8BrAMuqx+DV/Pbjzw+q1eq7wQONOIC/+Y+Ia2gCHQQEQAesFE5t&#10;3sS1DoGjpYaA5p/Co8gaSxEQABlWeqkhoPln+GCzpaQFBEDS5du++KWFgOa/vVbuITCXgACYS36C&#10;eZcSApr/BMU2BYEeAgKgB1pKl8wdApp/So8Way1NQAAUUPG5QkDzL+DBZYtJCwiApMvXfvFTh4Dm&#10;3742ziQwl4A3gs0lP8O8TQisP+//qPmgt2r9Dt+xlpBT8/f592M9Soy7BAHPAJZQhQnXMPYzgZya&#10;/4RlMRWBWQQEwCzs8046Vgho/vPW1ewEugoIgK5imZwfOwQ0/0weGLZRlIAAKKrcFzcbKwQ0/4uu&#10;viOQioAASKVSI61zaAho/iMVxrAEJhAQABMgL32KviGg+S+9stZHYLeAANjtU8y9XUNA8y/moWGj&#10;GQsIgIyL23VrbUNA8+8q63wCyxQQAMusy2yr2hcCmv9spTExgegCAiA6afoDbgsBzT/92toBgU0B&#10;AbCp4fa5wOUQ0PzPadwgkI2AAMimlPE3EkJgtaq+Wb1+dffs6aOX8WcxIgECcwn4MLi55BOZtwmB&#10;6qz6IpHlWiYBAh0EPAPogOVUAgQI5CQgAHKqpr0QIECgg4AA6IDlVAIECOQkIAByqqa9ECBAoIOA&#10;AOiA5VQCBAjkJCAAcqqmvRAgQKCDgADogOVUAgQI5CQgAHKqpr0QIECgg4AA6IDlVAIECOQkIABy&#10;qqa9ECBAoIOAAOiA5VQCBAjkJCAAcqqmvRAgQKCDgADogOVUAgQI5CQgAHKqpr0QIECgg4AA6IDl&#10;1HEFPnlw+nXzZ9xZjE6AQBAQAEHCcVaBpvHXdfVV80cIzFoKkxckIAAKKvZStxqaf1ifEAgSjgTG&#10;FRAA4/oafY/A5eYfThcCQcKRwHgCAmA8WyPvEdjW/MNlQiBIOBIYR0AAjONq1D0C+5p/uFwIBAlH&#10;AvEFBEB8UyPuEWjb/MMwQiBIOBKIKyAA4noabY9A1+YfhhMCQcKRQDwBARDP0kh7BPo2/zCsEAgS&#10;jgTiCAiAOI5G2SMwtPmH4YVAkHAkMFxAAAw3NMIegVjNP0wjBIKEI4FhAgJgmJ+r9wjEbv7n09XV&#10;vcNPTz48/94NAgQ6CwiAzmQuaCswVvNfVdWL1etXd8++f/xL27U4jwCB9wUEwPsmfhJBYPTm//TR&#10;ywjLNASBogUEQNHlH2fzmv84rkYlEFtAAMQWLXw8zb/wB4DtJyVwPanVWmw0gY8/P713cFAdrX74&#10;6fjs7PGvMQbW/GMoGoPAdAKeAUxnvZiZ3jb/1bO6qo7q2ze+PTw8+WDo4jT/oYKuJzC9gACY3nzW&#10;GX9v/vWbpl9X9WdDQ0Dzn7WkJifQW0AA9KZL78LLzT/sYEgIaP5B0ZFAegJeA0ivZr1WvK35h8Ga&#10;EKiaXwdVJ/fbviZQQvO/c3y6ftuBryDw/MnD9W8OfeUi4BlALpXcsY99zT9c2uWZQAnNP7g4EshV&#10;QADkWtl3+2rb/ANDEwIHt2482/XCsOYftBwJpC0gANKu387Vd23+54PV9b1tIaD5nyu5QSB5AQGQ&#10;fAmv3kDv5h+GuyIENP+A40ggDwEvAudRxwu7GNz8w2ghBKqTo/rWzS+bj2EOd8U6nn+wm8/2iUVq&#10;HAKtBQRAa6o0TozW/MN21yFQ3775Yv1PPz4KP4p11PxjSRqHQD8BAdDPbbFXXatX96vq7Zu8Yi1S&#10;848laRwCyxLwGsCy6jF4Nb/9+PODarX6bvBAIw7gb/4j4hqaQAcBAdABK4VTmzdxrUPgaKkhoPmn&#10;8CiyxlIEBECGlV5qCGj+GT7YbClpAQGQdPm2L35pIaD5b6+VewjMJSAA5pKfYN6lhIDmP0GxTUGg&#10;h4AA6IGW0iVzh4Dmn9KjxVpLExAABVR8rhDQ/At4cNli0gICIOnytV/81CGg+bevjTMJzCXgjWBz&#10;yc8wbxMC68/7P2o+6K1av8N3rCXk1Px9/v1YjxLjLkHAM4AlVGHCNYz9TCCn5j9hWUxFYBYBATAL&#10;+7yTjhUCmv+8dTU7ga4CAqCrWCbnxw4BzT+TB4ZtFCUgAIoq98XNxgoBzf+iq+8IpCIgAFKp1Ejr&#10;HBoCmv9IhTEsgQkEBMAEyEufom8IaP5Lr6z1EdgtIAB2+xRzb9cQ0PyLeWjYaMYCAiDj4nbdWtsQ&#10;0Py7yjqfwDIFBMAy6zLbqvaFgOY/W2lMTCC6gACITpr+gNtCQPNPv7Z2QGBTQABsarh9LnA5BDT/&#10;cxo3CGQjIACyKWX8jYQQWK2qb1avX909e/roZfxZjEiAwFwCPgxuLvlE5m1CoDqrvkhkuZZJgEAH&#10;Ac8AOmA5lQABAjkJCICcqmkvBAgQ6CAgADpgOZUAAQI5CQiAnKppLwQIEOggIAA6YDmVAAECOQkI&#10;gJyqaS8ECBDoICAAOmA5lQABAjkJCICcqmkvBAgQ6CAgADpgOZUAAQI5CQiAnKppLwQIEOggIAA6&#10;YDmVAAECOQkIgJyqaS8ECBDoICAAOmA5lQABAjkJCICcqmkvBAgQ6CAgADpgOXVcgU8enH7d/Bl3&#10;FqMTIBAEBECQcJxVoGn8dV191fwRArOWwuQFCQiAgoq91K2G5h/WJwSChCOBcQUEwLi+Rt8jcLn5&#10;h9OFQJBwJDCegAAYz9bIewS2Nf9wmRAIEo4ExhEQAOO4GnWPwL7mHy4XAkHCkUB8AQEQ39SIewTa&#10;Nv8wjBAIEo4E4goIgLieRtsj0LX5h+GEQJBwJBBPQADEszTSHoG+zT8MKwSChCOBOAICII6jUfYI&#10;DG3+YXghECQcCQwXEADDDY2wRyBW8w/TCIEg4UhgmIAAGObn6j0CsZv/+XR1de/w05MPz793gwCB&#10;zgICoDOZC9oKjNX8V1X1YvX61d2z7x//0nYtziNA4H0BAfC+iZ9EEBi9+T999DLCMg1BoGgBAVB0&#10;+cfZvOY/jqtRCcQWEACxRQsfT/Mv/AFg+0kJXE9qtRYbTeDjz0/vHRxUR6sffjo+O3v8a4yBNf8Y&#10;isYgMJ2AZwDTWS9mprfNf/Wsrqqj+vaNbw8PTz4YujjNf6ig6wlMLyAApjefdcbfm3/9punXVf3Z&#10;0BDQ/GctqckJ9BYQAL3p0rvwcvMPOxgSApp/UHQkkJ6A1wDSq1mvFW9r/mGwJgSq5tdB1cn9tq8J&#10;lND87xyfrt924CsIPH/ycP2bQ1+5CHgGkEsld+xjX/MPl3Z5JlBC8w8ujgRyFRAAuVb23b7aNv/A&#10;0ITAwa0bz3a9MKz5By1HAmkLCIC067dz9V2b//lgdX1vWwho/udKbhBIXkAAJF/CqzfQu/mH4a4I&#10;Ac0/4DgSyEPAi8B51PHCLgY3/zBaCIHq5Ki+dfPL5mOYw12xjucf7OazfWKRGodAawEB0JoqjROj&#10;Nf+w3XUI1Ldvvlj/04+Pwo9iHTX/WJLGIdBPQAD0c1vsVdfq1f2qevsmr1iL1PxjSRqHwLIEvAaw&#10;rHoMXs1vP/78oFqtvhs80IgD+Jv/iLiGJtBBQAB0wErh1OZNXOsQOFpqCGj+KTyKrLEUAQGQYaWX&#10;GgKaf4YPNltKWkAAJF2+7YtfWgho/ttr5R4CcwkIgLnkJ5h3KSGg+U9QbFMQ6CEgAHqgpXTJ3CGg&#10;+af0aLHW0gQEQAEVnysENP8CHly2mLSAAEi6fO0XP3UIaP7ta+NMAnMJeCPYXPIzzNuEwPrz/o+a&#10;D3qr1u/wHWsJOTV/n38/1qPEuEsQ8AxgCVWYcA1jPxPIqflPWBZTEZhFQADMwj7vpGOFgOY/b13N&#10;TqCrgADoKpbJ+bFDQPPP5IFhG0UJCICiyn1xs7FCQPO/6Oo7AqkICIBUKjXSOoeGgOY/UmEMS2AC&#10;AQEwAfLSp+gbApr/0itrfQR2CwiA3T7F3Ns1BDT/Yh4aNpqxgADIuLhdt9Y2BDT/rrLOJ7BMAQGw&#10;zLrMtqp9IaD5z1YaExOILiAAopOmP+C2END806+tHRDYFBAAmxpunwtcDgHN/5zGDQLZCAiAbEoZ&#10;fyMhBFar6pvV61d3z54+ehl/FiMSIDCXgA+Dm0s+kXmbEKjOqi8SWa5lEiDQQcAzgA5YTiVAgEBO&#10;AgIgp2raCwECBDoICIAOWE4lQIBATgICIKdq2gsBAgQ6CAiADlhOJUCAQE4CAiCnatoLAQIEOggI&#10;gA5YTiVAgEBOAgIgp2raCwECBDoICIAOWE4lQIBATgICIKdq2gsBAgQ6CAiADlhOJUCAQE4CAiCn&#10;atoLAQIEOggIgA5YTiVAgEBOAgIgp2omvpdPHpz+3cefn95LfBuWTyAZAQGQTKnyXuidv//TZ3VV&#10;fXtwsHomBPKutd0tR0AALKcWxa6kaf7VwcGzqq6u11X9gRAo9qFg4xMLCICJwU13UWCz+Yd7hECQ&#10;cCQwroAAGNfX6DsErmr+4XQhECQcCYwnIADGszXyDoFdzT9cJgSChCOBcQQEwDiuRt0h0Kb5h8uF&#10;QJBwJBBfQADENzXiDoGm+a+u1d82L/juOO3CXULgAodvCEQTEADRKA20TyA0/6ah7zv38v1C4LKI&#10;7wkMFxAAww2N0EJgSPMPwwuBIOFIII6AAIjjaJQdAjGafxheCAQJRwLDBQTAcEMj7BBomn/zJq8+&#10;v/bZNuybEKirfz/89OTDbef4OQEC+wUEwH4jZ/QUCH/z7/KCb5upVqvq5Wq1+tuz7x//0uZ85xAg&#10;cLWAALjaxU8HCoTmH/Nv/s2S3jX/vzn7z3/+34FLdDmB4gUEQPEPgfgAmn98UyMSGENAAIyhWvCY&#10;mn/Bxbf15AQEQHIli7Pgj//4T3/45MGf/jHOaG9H0fxjahqLwPgCAmB848XN0DT/g2vX/1zXB/+6&#10;/k9Yvo6xQM0/hqIxCEwrIACm9Z59tt+bf/XXzWLquvpqaAho/rOX1QII9BIQAL3Y0rzocvMPuxgS&#10;App/UHQkkJ6AAEivZr1WvK35h8H6hIDmH/QcCaQp0PoTGdPcnlU3Avuaf1B6FwLVf//Hw6/Dz7Yd&#10;S2n+d45PV9sMSvz58ycP1/91s69cBDwDyKWSW/bRtvmHy9s8E2j+0/bmI529ySuoORJIU0AApFm3&#10;Vqvu2vzDoLtCoGn+zX/arvkHLUcC6QoIgHRrt3PlfZt/GPSqEND8g44jgTwEBEAedbywi6HNPwy2&#10;GQKaf1BxJJCPgBeB86nlm53Eav6B5U0IHJ9+tP4Yts+i/9qnWv3f+sPd7vpgt6DtSGBaAQEwrffo&#10;s127du3f1h+//OZNXrEmW/+zj6P1W8ZiDfdmnLef6qn5R0U1GIGOAn4F1BFs6af/9pdfjtb/bvHF&#10;ktfpI52XXB1rK0lAAGRW7bOnj16uXr+6u9QQ0Pwze8DZTtICAiDp8l29+KWGgOZ/db38lMBcAgJg&#10;LvmR511aCGj+Ixfc8AR6CAiAHmipXLKUEND8U3nEWGdpAgIg84rPHQKaf+YPMNtLWkAAJF2+douf&#10;KwQ0/3b1cRaBuQQEwFzyE887dQho/hMX2HQEeggIgB5oqV4yVQho/qk+Qqy7NAHvBC6s4k0IHP7x&#10;H+5W1//qz+v39v4h9vZza/4+/z72I8R4SxLwDGBJ1ZhoLWM9E8it+U9UDtMQmE1AAMxGP+/EsUNA&#10;85+3nmYn0EdAAPRRy+SaWCGg+WfygLCN4gQEQHElv7jhoSGg+V/09B2BlAQEQErVGmmtfUNA8x+p&#10;IIYlMJGAAJgIeunTdA0BzX/pFbU+AvsFBMB+o2LOaBsCTfP/7S+v/U9exTwybDRXAQGQa2V77mtf&#10;CITm/z9P/2XR/+lMz+27jEBRAgKgqHK32+y2END82/k5i0AqAgIglUpNvM7LIaD5T1wA0xGYQEAA&#10;TICc6hQhBKrV6r+a3/n7tU+qlbRuAlcL+Cygq1389J1AEwLrm3eBECCQn4BnAPnV1I4IECDQSkAA&#10;tGJyEgECBPITEAD51dSOCBAg0EpAALRichIBAgTyExAA+dXUjggQINBKQAC0YnISAQIE8hMQAPnV&#10;1I4IECDQSkAAtGJyEgECBPITEAD51dSOCBAg0EpAALRichIBAgTyExAA+dXUjggQINBKQAC0YnIS&#10;AQIE8hMQAPnV1I4IECDQSkAAtGJyEgECBPITEAD51dSOCBAg0ErA/wfQiineSXeOT1fxRjMSAQIE&#10;+gt4BtDfzpUECBBIWkAAJF0+iydAgEB/AQHQ386VBAgQSFpAACRdPosnQIBAfwEB0N/OlQQIEEha&#10;QAAkXT6LJ0CAQH8BAdDfzpUECBBIWkAAJF0+iydAgEB/AQHQ386VBAgQSFpAACRdPosnQIBAfwEB&#10;0N/OlQQIEEhaQAAkXT6LJ0CAQH8BAdDfzpUECBBIWkAAJF0+iydAgEB/AQHQ386VBAgQSFpAACRd&#10;PosnQIBAfwEB0N/OlQQIEEhaQAAkXT6LJ0CAQH8BAdDfzpUECBBIWkAAJF0+iydAgEB/AQHQ386V&#10;BAgQSFpAACRdPosnQIBAfwEB0N/OlQ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jCzw/6iM4srMk2XvAAAAAElFTkSuQmCCUEsBAi0AFAAGAAgAAAAhALGCZ7YK&#10;AQAAEwIAABMAAAAAAAAAAAAAAAAAAAAAAFtDb250ZW50X1R5cGVzXS54bWxQSwECLQAUAAYACAAA&#10;ACEAOP0h/9YAAACUAQAACwAAAAAAAAAAAAAAAAA7AQAAX3JlbHMvLnJlbHNQSwECLQAUAAYACAAA&#10;ACEA7yCLIDkFAACkEwAADgAAAAAAAAAAAAAAAAA6AgAAZHJzL2Uyb0RvYy54bWxQSwECLQAUAAYA&#10;CAAAACEAqiYOvrwAAAAhAQAAGQAAAAAAAAAAAAAAAACfBwAAZHJzL19yZWxzL2Uyb0RvYy54bWwu&#10;cmVsc1BLAQItABQABgAIAAAAIQCdFHgI3QAAAAYBAAAPAAAAAAAAAAAAAAAAAJIIAABkcnMvZG93&#10;bnJldi54bWxQSwECLQAKAAAAAAAAACEAoccR7fYZAAD2GQAAFAAAAAAAAAAAAAAAAACcCQAAZHJz&#10;L21lZGlhL2ltYWdlMS5wbmdQSwUGAAAAAAYABgB8AQAAxCMAAAAA&#10;">
                      <v:rect id="Rectángulo 18" o:spid="_x0000_s1034" style="position:absolute;width:25146;height:890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NC3xQAAANsAAAAPAAAAZHJzL2Rvd25yZXYueG1sRI9BawJB&#10;DIXvBf/DEMFbnVWK6NZRirRQQRC10PaW7sSdpTuZZWfU9d+bg+At4b2892W+7HytztTGKrCB0TAD&#10;RVwEW3Fp4Ovw8TwFFROyxTowGbhShOWi9zTH3IYL7+i8T6WSEI45GnApNbnWsXDkMQ5DQyzaMbQe&#10;k6xtqW2LFwn3tR5n2UR7rFgaHDa0clT870/ewGY32367v80JaTsZvx+rtft5+TVm0O/eXkEl6tLD&#10;fL/+tIIvsPKLDKAXNwAAAP//AwBQSwECLQAUAAYACAAAACEA2+H2y+4AAACFAQAAEwAAAAAAAAAA&#10;AAAAAAAAAAAAW0NvbnRlbnRfVHlwZXNdLnhtbFBLAQItABQABgAIAAAAIQBa9CxbvwAAABUBAAAL&#10;AAAAAAAAAAAAAAAAAB8BAABfcmVscy8ucmVsc1BLAQItABQABgAIAAAAIQB1FNC3xQAAANsAAAAP&#10;AAAAAAAAAAAAAAAAAAcCAABkcnMvZG93bnJldi54bWxQSwUGAAAAAAMAAwC3AAAA+QIAAAAA&#10;" fillcolor="#355d7e" stroked="f" strokeweight="1pt">
                        <v:path arrowok="t"/>
                      </v:rect>
                      <v:shape id="Cuadro de texto 19" o:spid="_x0000_s1035" type="#_x0000_t202" style="position:absolute;left:190;top:6572;width:25083;height:195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IFswwAAANsAAAAPAAAAZHJzL2Rvd25yZXYueG1sRE/basJA&#10;EH0X/IdlhL4U3VilaJqNFGlVSqEY/YAxO01Cs7Mxu2rar3eFgm9zONdJFp2pxZlaV1lWMB5FIIhz&#10;qysuFOx378MZCOeRNdaWScEvOVik/V6CsbYX3tI584UIIexiVFB638RSurwkg25kG+LAfdvWoA+w&#10;LaRu8RLCTS2fouhZGqw4NJTY0LKk/Cc7GQV8bD6Xj2+n7O9gVtPJusKv/eZDqYdB9/oCwlPn7+J/&#10;90aH+XO4/RIOkOkVAAD//wMAUEsBAi0AFAAGAAgAAAAhANvh9svuAAAAhQEAABMAAAAAAAAAAAAA&#10;AAAAAAAAAFtDb250ZW50X1R5cGVzXS54bWxQSwECLQAUAAYACAAAACEAWvQsW78AAAAVAQAACwAA&#10;AAAAAAAAAAAAAAAfAQAAX3JlbHMvLnJlbHNQSwECLQAUAAYACAAAACEAP7SBbMMAAADbAAAADwAA&#10;AAAAAAAAAAAAAAAHAgAAZHJzL2Rvd25yZXYueG1sUEsFBgAAAAADAAMAtwAAAPcCAAAAAA==&#10;" filled="f" stroked="f" strokeweight=".5pt">
                        <v:path arrowok="t"/>
                        <v:textbox>
                          <w:txbxContent>
                            <w:p w:rsidR="00841300" w:rsidRPr="00AD65E1" w:rsidRDefault="00841300" w:rsidP="00841300">
                              <w:pPr>
                                <w:pStyle w:val="Ttulo1"/>
                              </w:pPr>
                              <w:r>
                                <w:rPr>
                                  <w:noProof/>
                                  <w:lang w:eastAsia="es-ES"/>
                                </w:rPr>
                                <w:drawing>
                                  <wp:inline distT="0" distB="0" distL="0" distR="0" wp14:anchorId="3AD4F1A2" wp14:editId="16469E42">
                                    <wp:extent cx="2319020" cy="877570"/>
                                    <wp:effectExtent l="0" t="0" r="5080" b="0"/>
                                    <wp:docPr id="24" name="Imagen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1" name="Imagen 10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319020" cy="8775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841300" w:rsidRDefault="00841300" w:rsidP="00841300">
                              <w:pPr>
                                <w:pStyle w:val="Ttulo2"/>
                              </w:pPr>
                            </w:p>
                            <w:p w:rsidR="00841300" w:rsidRPr="00AD65E1" w:rsidRDefault="00841300" w:rsidP="00841300">
                              <w:pPr>
                                <w:pStyle w:val="Ttulo2"/>
                              </w:pPr>
                              <w:r>
                                <w:t xml:space="preserve">Evaluación </w:t>
                              </w:r>
                            </w:p>
                          </w:txbxContent>
                        </v:textbox>
                      </v:shape>
                      <v:group id="Grupo 20" o:spid="_x0000_s1036" style="position:absolute;top:28956;width:25146;height:31140" coordsize="25146,3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<v:rect id="Rectángulo 21" o:spid="_x0000_s1037" style="position:absolute;width:25146;height:311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K0qwwAAANsAAAAPAAAAZHJzL2Rvd25yZXYueG1sRI/disIw&#10;FITvhX2HcBa807QqIl3TsviDfzeruw9waM62xeakNFHr2xtB8HKYmW+YedaZWlypdZVlBfEwAkGc&#10;W11xoeDvdz2YgXAeWWNtmRTcyUGWfvTmmGh74yNdT74QAcIuQQWl900ipctLMuiGtiEO3r9tDfog&#10;20LqFm8Bbmo5iqKpNFhxWCixoUVJ+fl0MQrWB57Fq31Nu3xypmPUbX7McqxU/7P7/gLhqfPv8Ku9&#10;1QpGMTy/hB8g0wcAAAD//wMAUEsBAi0AFAAGAAgAAAAhANvh9svuAAAAhQEAABMAAAAAAAAAAAAA&#10;AAAAAAAAAFtDb250ZW50X1R5cGVzXS54bWxQSwECLQAUAAYACAAAACEAWvQsW78AAAAVAQAACwAA&#10;AAAAAAAAAAAAAAAfAQAAX3JlbHMvLnJlbHNQSwECLQAUAAYACAAAACEAQvytKsMAAADbAAAADwAA&#10;AAAAAAAAAAAAAAAHAgAAZHJzL2Rvd25yZXYueG1sUEsFBgAAAAADAAMAtwAAAPcCAAAAAA==&#10;" fillcolor="#7ba79d [3209]" stroked="f" strokeweight="1pt">
                          <v:path arrowok="t"/>
                        </v:rect>
                        <v:shape id="Gráfico 10" o:spid="_x0000_s1038" type="#_x0000_t75" alt="Lista de comprobación" style="position:absolute;left:381;top:3238;width:24587;height:245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LBlxQAAANsAAAAPAAAAZHJzL2Rvd25yZXYueG1sRI9Ba8JA&#10;FITvQv/D8gpeRDfJoZbUVdpAwJOttod6e2SfSWj2bdhdk/TfdwuCx2Hmm2E2u8l0YiDnW8sK0lUC&#10;griyuuVawddnuXwG4QOyxs4yKfglD7vtw2yDubYjH2k4hVrEEvY5KmhC6HMpfdWQQb+yPXH0LtYZ&#10;DFG6WmqHYyw3ncyS5EkabDkuNNhT0VD1c7oaBVnysd4XF5PW13D4Ht/O72W5GJSaP06vLyACTeEe&#10;vtF7HbkM/r/EHyC3fwAAAP//AwBQSwECLQAUAAYACAAAACEA2+H2y+4AAACFAQAAEwAAAAAAAAAA&#10;AAAAAAAAAAAAW0NvbnRlbnRfVHlwZXNdLnhtbFBLAQItABQABgAIAAAAIQBa9CxbvwAAABUBAAAL&#10;AAAAAAAAAAAAAAAAAB8BAABfcmVscy8ucmVsc1BLAQItABQABgAIAAAAIQCbaLBlxQAAANsAAAAP&#10;AAAAAAAAAAAAAAAAAAcCAABkcnMvZG93bnJldi54bWxQSwUGAAAAAAMAAwC3AAAA+QIAAAAA&#10;">
                          <v:imagedata r:id="rId13" o:title="Lista de comprobación"/>
                          <v:path arrowok="t"/>
                          <o:lock v:ext="edit" aspectratio="f"/>
                        </v:shape>
                      </v:group>
                      <v:shape id="Cuadro de texto 11" o:spid="_x0000_s1039" type="#_x0000_t202" style="position:absolute;left:190;top:66620;width:24860;height:2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Hw7xQAAANsAAAAPAAAAZHJzL2Rvd25yZXYueG1sRI/dasJA&#10;FITvBd9hOYI3pW7UIpK6ioh/iCCmPsBp9pgEs2djdtW0T+8WCl4OM/MNM5k1phR3ql1hWUG/F4Eg&#10;Tq0uOFNw+lq9j0E4j6yxtEwKfsjBbNpuTTDW9sFHuic+EwHCLkYFufdVLKVLczLoerYiDt7Z1gZ9&#10;kHUmdY2PADelHETRSBosOCzkWNEip/SS3IwCvlb7xdvylvx+m/XHcFPg4bTdKdXtNPNPEJ4a/wr/&#10;t7dawWAIf1/CD5DTJwAAAP//AwBQSwECLQAUAAYACAAAACEA2+H2y+4AAACFAQAAEwAAAAAAAAAA&#10;AAAAAAAAAAAAW0NvbnRlbnRfVHlwZXNdLnhtbFBLAQItABQABgAIAAAAIQBa9CxbvwAAABUBAAAL&#10;AAAAAAAAAAAAAAAAAB8BAABfcmVscy8ucmVsc1BLAQItABQABgAIAAAAIQCQMHw7xQAAANsAAAAP&#10;AAAAAAAAAAAAAAAAAAcCAABkcnMvZG93bnJldi54bWxQSwUGAAAAAAMAAwC3AAAA+QIAAAAA&#10;" filled="f" stroked="f" strokeweight=".5pt">
                        <v:path arrowok="t"/>
                        <v:textbox>
                          <w:txbxContent>
                            <w:p w:rsidR="00841300" w:rsidRPr="009B41A0" w:rsidRDefault="009B41A0" w:rsidP="00841300">
                              <w:pPr>
                                <w:pStyle w:val="Ttulo2"/>
                                <w:rPr>
                                  <w:sz w:val="36"/>
                                  <w:lang w:val="es-MX"/>
                                </w:rPr>
                              </w:pPr>
                              <w:r w:rsidRPr="009B41A0">
                                <w:rPr>
                                  <w:sz w:val="52"/>
                                  <w:lang w:val="es-MX"/>
                                </w:rPr>
                                <w:t xml:space="preserve">Cierre </w:t>
                              </w:r>
                              <w:bookmarkStart w:id="1" w:name="_GoBack"/>
                              <w:bookmarkEnd w:id="1"/>
                              <w:r w:rsidRPr="009B41A0">
                                <w:rPr>
                                  <w:sz w:val="52"/>
                                  <w:lang w:val="es-MX"/>
                                </w:rPr>
                                <w:t xml:space="preserve">del Ciclo Contable </w:t>
                              </w:r>
                              <w:r w:rsidR="00841300" w:rsidRPr="009B41A0">
                                <w:rPr>
                                  <w:sz w:val="52"/>
                                  <w:lang w:val="es-MX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40" w:type="dxa"/>
            <w:tcMar>
              <w:left w:w="144" w:type="dxa"/>
              <w:right w:w="72" w:type="dxa"/>
            </w:tcMar>
          </w:tcPr>
          <w:p w:rsidR="00841300" w:rsidRDefault="00841300" w:rsidP="00CD5DBB">
            <w:pPr>
              <w:rPr>
                <w:rStyle w:val="Textoennegrita"/>
              </w:rPr>
            </w:pPr>
            <w:r>
              <w:rPr>
                <w:rStyle w:val="Textoennegrita"/>
              </w:rPr>
              <w:t xml:space="preserve">INSTRUCCIONES: SELECCIONAR LA RESPUESTA CORRECTA. </w:t>
            </w:r>
          </w:p>
          <w:p w:rsidR="00CD5DBB" w:rsidRDefault="00CD5DBB" w:rsidP="00CD5DBB">
            <w:pPr>
              <w:pStyle w:val="Sinespaciado"/>
            </w:pPr>
            <w:r>
              <w:rPr>
                <w:b/>
              </w:rPr>
              <w:t xml:space="preserve">9. </w:t>
            </w:r>
            <w:r w:rsidR="00327D4F">
              <w:t xml:space="preserve">Serie de </w:t>
            </w:r>
            <w:r w:rsidR="009B41A0">
              <w:t xml:space="preserve">correcciones que se realizan previo al cierre del ejercicio para que el resultado contable sea correcto. </w:t>
            </w:r>
          </w:p>
          <w:p w:rsidR="00327D4F" w:rsidRDefault="00327D4F" w:rsidP="00CD5DBB">
            <w:pPr>
              <w:pStyle w:val="Sinespaciado"/>
              <w:rPr>
                <w:b/>
              </w:rPr>
            </w:pPr>
            <w:r>
              <w:rPr>
                <w:b/>
              </w:rPr>
              <w:t xml:space="preserve">a) </w:t>
            </w:r>
            <w:r w:rsidR="009B41A0">
              <w:rPr>
                <w:b/>
              </w:rPr>
              <w:t xml:space="preserve">Cuentas Presupuestales de Egresos </w:t>
            </w:r>
          </w:p>
          <w:p w:rsidR="009B41A0" w:rsidRDefault="009B41A0" w:rsidP="00CD5DBB">
            <w:pPr>
              <w:pStyle w:val="Sinespaciado"/>
              <w:rPr>
                <w:b/>
              </w:rPr>
            </w:pPr>
            <w:r>
              <w:rPr>
                <w:b/>
              </w:rPr>
              <w:t xml:space="preserve">b) Ajustes Contables </w:t>
            </w:r>
          </w:p>
          <w:p w:rsidR="009B41A0" w:rsidRDefault="009B41A0" w:rsidP="00CD5DBB">
            <w:pPr>
              <w:pStyle w:val="Sinespaciado"/>
              <w:rPr>
                <w:b/>
              </w:rPr>
            </w:pPr>
            <w:r>
              <w:rPr>
                <w:b/>
              </w:rPr>
              <w:t>c) Cierre del Ejercicio</w:t>
            </w:r>
          </w:p>
          <w:p w:rsidR="009B41A0" w:rsidRDefault="009B41A0" w:rsidP="00CD5DBB">
            <w:pPr>
              <w:pStyle w:val="Sinespaciado"/>
              <w:rPr>
                <w:b/>
              </w:rPr>
            </w:pPr>
          </w:p>
          <w:p w:rsidR="009B41A0" w:rsidRDefault="009B41A0" w:rsidP="00CD5DBB">
            <w:pPr>
              <w:pStyle w:val="Sinespaciado"/>
            </w:pPr>
            <w:r>
              <w:rPr>
                <w:b/>
              </w:rPr>
              <w:t xml:space="preserve">10. </w:t>
            </w:r>
            <w:r>
              <w:t xml:space="preserve">Diferencia positiva entre las cuentas de Ingresos y Gastos. </w:t>
            </w:r>
          </w:p>
          <w:p w:rsidR="009B41A0" w:rsidRDefault="009B41A0" w:rsidP="00CD5DBB">
            <w:pPr>
              <w:pStyle w:val="Sinespaciado"/>
              <w:rPr>
                <w:b/>
              </w:rPr>
            </w:pPr>
            <w:r>
              <w:rPr>
                <w:b/>
              </w:rPr>
              <w:t xml:space="preserve">a) Superávit Financiero </w:t>
            </w:r>
          </w:p>
          <w:p w:rsidR="009B41A0" w:rsidRDefault="009B41A0" w:rsidP="00CD5DBB">
            <w:pPr>
              <w:pStyle w:val="Sinespaciado"/>
              <w:rPr>
                <w:b/>
              </w:rPr>
            </w:pPr>
            <w:r>
              <w:rPr>
                <w:b/>
              </w:rPr>
              <w:t xml:space="preserve">b) Déficit Financiero </w:t>
            </w:r>
          </w:p>
          <w:p w:rsidR="009B41A0" w:rsidRDefault="009B41A0" w:rsidP="00CD5DBB">
            <w:pPr>
              <w:pStyle w:val="Sinespaciado"/>
              <w:rPr>
                <w:b/>
              </w:rPr>
            </w:pPr>
            <w:r>
              <w:rPr>
                <w:b/>
              </w:rPr>
              <w:t xml:space="preserve">c) Ahorro de la Gestión </w:t>
            </w:r>
          </w:p>
          <w:p w:rsidR="009B41A0" w:rsidRDefault="009B41A0" w:rsidP="00CD5DBB">
            <w:pPr>
              <w:pStyle w:val="Sinespaciado"/>
              <w:rPr>
                <w:b/>
              </w:rPr>
            </w:pPr>
          </w:p>
          <w:p w:rsidR="009B41A0" w:rsidRDefault="009B41A0" w:rsidP="00CD5DBB">
            <w:pPr>
              <w:pStyle w:val="Sinespaciado"/>
            </w:pPr>
            <w:r>
              <w:rPr>
                <w:b/>
              </w:rPr>
              <w:t xml:space="preserve">11. </w:t>
            </w:r>
            <w:r w:rsidR="00E62599">
              <w:t xml:space="preserve">Diferencia entre las cuentas de orden presupuestarias de ingresos y egresos. </w:t>
            </w:r>
          </w:p>
          <w:p w:rsidR="00E62599" w:rsidRDefault="00E62599" w:rsidP="00CD5DBB">
            <w:pPr>
              <w:pStyle w:val="Sinespaciado"/>
              <w:rPr>
                <w:b/>
              </w:rPr>
            </w:pPr>
            <w:r>
              <w:rPr>
                <w:b/>
              </w:rPr>
              <w:t xml:space="preserve">a) Superávit o Déficit Financiero </w:t>
            </w:r>
          </w:p>
          <w:p w:rsidR="00E62599" w:rsidRDefault="00E62599" w:rsidP="00CD5DBB">
            <w:pPr>
              <w:pStyle w:val="Sinespaciado"/>
              <w:rPr>
                <w:b/>
              </w:rPr>
            </w:pPr>
            <w:r>
              <w:rPr>
                <w:b/>
              </w:rPr>
              <w:t xml:space="preserve">b) Ahorro o Desahorro de la Gestión </w:t>
            </w:r>
          </w:p>
          <w:p w:rsidR="00E62599" w:rsidRDefault="00E62599" w:rsidP="00CD5DBB">
            <w:pPr>
              <w:pStyle w:val="Sinespaciado"/>
              <w:rPr>
                <w:b/>
              </w:rPr>
            </w:pPr>
            <w:r>
              <w:rPr>
                <w:b/>
              </w:rPr>
              <w:t xml:space="preserve">c) Cierre Presupuestal </w:t>
            </w:r>
          </w:p>
          <w:p w:rsidR="00E62599" w:rsidRDefault="00E62599" w:rsidP="00CD5DBB">
            <w:pPr>
              <w:pStyle w:val="Sinespaciado"/>
              <w:rPr>
                <w:b/>
              </w:rPr>
            </w:pPr>
          </w:p>
          <w:p w:rsidR="00E62599" w:rsidRDefault="00E62599" w:rsidP="00CD5DBB">
            <w:pPr>
              <w:pStyle w:val="Sinespaciado"/>
            </w:pPr>
            <w:r>
              <w:rPr>
                <w:b/>
              </w:rPr>
              <w:t xml:space="preserve">12. </w:t>
            </w:r>
            <w:r w:rsidR="00436FB3">
              <w:t>Ejemplos de</w:t>
            </w:r>
            <w:r w:rsidR="00E06449">
              <w:t xml:space="preserve"> registros</w:t>
            </w:r>
            <w:r w:rsidR="00436FB3">
              <w:t xml:space="preserve"> que se deben realizar previo al cierre del ejercicio.</w:t>
            </w:r>
          </w:p>
          <w:p w:rsidR="00436FB3" w:rsidRDefault="00436FB3" w:rsidP="00CD5DBB">
            <w:pPr>
              <w:pStyle w:val="Sinespaciado"/>
              <w:rPr>
                <w:b/>
              </w:rPr>
            </w:pPr>
            <w:r>
              <w:rPr>
                <w:b/>
              </w:rPr>
              <w:t xml:space="preserve">a) Depreciaciones, </w:t>
            </w:r>
            <w:r w:rsidR="00E06449">
              <w:rPr>
                <w:b/>
              </w:rPr>
              <w:t xml:space="preserve">Reclasificación de Largo a Corto Plazo, Amortizaciones, Faltantes al realizar arqueo de caja, etc. </w:t>
            </w:r>
          </w:p>
          <w:p w:rsidR="00871D96" w:rsidRDefault="00E06449" w:rsidP="00CD5DBB">
            <w:pPr>
              <w:pStyle w:val="Sinespaciado"/>
              <w:rPr>
                <w:b/>
              </w:rPr>
            </w:pPr>
            <w:r>
              <w:rPr>
                <w:b/>
              </w:rPr>
              <w:t xml:space="preserve">b) </w:t>
            </w:r>
            <w:r w:rsidR="00871D96">
              <w:rPr>
                <w:b/>
              </w:rPr>
              <w:t xml:space="preserve">Deuda Pública Externa </w:t>
            </w:r>
          </w:p>
          <w:p w:rsidR="00E06449" w:rsidRDefault="00871D96" w:rsidP="00CD5DBB">
            <w:pPr>
              <w:pStyle w:val="Sinespaciado"/>
              <w:rPr>
                <w:b/>
              </w:rPr>
            </w:pPr>
            <w:r>
              <w:rPr>
                <w:b/>
              </w:rPr>
              <w:t xml:space="preserve">c) Escuelas, Hospitales, Parques, Carreteras, etc. </w:t>
            </w:r>
            <w:r w:rsidR="00E06449">
              <w:rPr>
                <w:b/>
              </w:rPr>
              <w:t xml:space="preserve"> </w:t>
            </w:r>
          </w:p>
          <w:p w:rsidR="00871D96" w:rsidRDefault="00871D96" w:rsidP="00CD5DBB">
            <w:pPr>
              <w:pStyle w:val="Sinespaciado"/>
              <w:rPr>
                <w:b/>
              </w:rPr>
            </w:pPr>
          </w:p>
          <w:p w:rsidR="00871D96" w:rsidRDefault="00871D96" w:rsidP="00CD5DBB">
            <w:pPr>
              <w:pStyle w:val="Sinespaciado"/>
            </w:pPr>
            <w:r>
              <w:rPr>
                <w:b/>
              </w:rPr>
              <w:t xml:space="preserve">13. </w:t>
            </w:r>
            <w:r>
              <w:t xml:space="preserve">Comprende del 01 de enero al 31 de diciembre. </w:t>
            </w:r>
          </w:p>
          <w:p w:rsidR="00871D96" w:rsidRDefault="00871D96" w:rsidP="00CD5DBB">
            <w:pPr>
              <w:pStyle w:val="Sinespaciado"/>
              <w:rPr>
                <w:b/>
              </w:rPr>
            </w:pPr>
            <w:r>
              <w:rPr>
                <w:b/>
              </w:rPr>
              <w:t xml:space="preserve">a) Adeudos de Ejercicios Fiscales Anteriores </w:t>
            </w:r>
          </w:p>
          <w:p w:rsidR="00871D96" w:rsidRDefault="00871D96" w:rsidP="00CD5DBB">
            <w:pPr>
              <w:pStyle w:val="Sinespaciado"/>
              <w:rPr>
                <w:b/>
              </w:rPr>
            </w:pPr>
            <w:r>
              <w:rPr>
                <w:b/>
              </w:rPr>
              <w:t>b) Ejercicio Fiscal</w:t>
            </w:r>
          </w:p>
          <w:p w:rsidR="00871D96" w:rsidRPr="00871D96" w:rsidRDefault="00871D96" w:rsidP="00CD5DBB">
            <w:pPr>
              <w:pStyle w:val="Sinespaciado"/>
              <w:rPr>
                <w:b/>
              </w:rPr>
            </w:pPr>
            <w:r>
              <w:rPr>
                <w:b/>
              </w:rPr>
              <w:t>c) Cuentas de Cierre Presupuestales</w:t>
            </w:r>
          </w:p>
        </w:tc>
      </w:tr>
    </w:tbl>
    <w:p w:rsidR="00865579" w:rsidRDefault="00865579" w:rsidP="00DC38AB">
      <w:pPr>
        <w:pStyle w:val="Sinespaciado"/>
      </w:pPr>
    </w:p>
    <w:p w:rsidR="00327D4F" w:rsidRPr="00AA3A5D" w:rsidRDefault="00327D4F" w:rsidP="00DC38AB">
      <w:pPr>
        <w:pStyle w:val="Sinespaciado"/>
      </w:pPr>
    </w:p>
    <w:sectPr w:rsidR="00327D4F" w:rsidRPr="00AA3A5D" w:rsidSect="001F1DB0">
      <w:pgSz w:w="11906" w:h="16838" w:code="9"/>
      <w:pgMar w:top="720" w:right="567" w:bottom="720" w:left="567" w:header="431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034" w:rsidRDefault="00464034" w:rsidP="0096533B">
      <w:r>
        <w:separator/>
      </w:r>
    </w:p>
  </w:endnote>
  <w:endnote w:type="continuationSeparator" w:id="0">
    <w:p w:rsidR="00464034" w:rsidRDefault="00464034" w:rsidP="0096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034" w:rsidRDefault="00464034" w:rsidP="0096533B">
      <w:r>
        <w:separator/>
      </w:r>
    </w:p>
  </w:footnote>
  <w:footnote w:type="continuationSeparator" w:id="0">
    <w:p w:rsidR="00464034" w:rsidRDefault="00464034" w:rsidP="00965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35CB4"/>
    <w:multiLevelType w:val="hybridMultilevel"/>
    <w:tmpl w:val="596A8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442B5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A17E5"/>
    <w:multiLevelType w:val="hybridMultilevel"/>
    <w:tmpl w:val="56B8629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A1E88"/>
    <w:multiLevelType w:val="hybridMultilevel"/>
    <w:tmpl w:val="B74ED320"/>
    <w:lvl w:ilvl="0" w:tplc="827AED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91975"/>
    <w:multiLevelType w:val="hybridMultilevel"/>
    <w:tmpl w:val="CDC6E2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277AD"/>
    <w:multiLevelType w:val="hybridMultilevel"/>
    <w:tmpl w:val="0898F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F80198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18383A"/>
    <w:multiLevelType w:val="hybridMultilevel"/>
    <w:tmpl w:val="AA680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B99"/>
    <w:rsid w:val="00034FD9"/>
    <w:rsid w:val="000A75CE"/>
    <w:rsid w:val="001676C6"/>
    <w:rsid w:val="001E1B0F"/>
    <w:rsid w:val="001F1DB0"/>
    <w:rsid w:val="002B0170"/>
    <w:rsid w:val="00327D4F"/>
    <w:rsid w:val="00330C61"/>
    <w:rsid w:val="00401954"/>
    <w:rsid w:val="00436FB3"/>
    <w:rsid w:val="004531A7"/>
    <w:rsid w:val="0046006A"/>
    <w:rsid w:val="00464034"/>
    <w:rsid w:val="00467F1A"/>
    <w:rsid w:val="004B6104"/>
    <w:rsid w:val="004D7D51"/>
    <w:rsid w:val="00571098"/>
    <w:rsid w:val="005D369F"/>
    <w:rsid w:val="0063297A"/>
    <w:rsid w:val="00634386"/>
    <w:rsid w:val="00651A07"/>
    <w:rsid w:val="00667656"/>
    <w:rsid w:val="00667AD5"/>
    <w:rsid w:val="00680B26"/>
    <w:rsid w:val="00706A2E"/>
    <w:rsid w:val="00710F4A"/>
    <w:rsid w:val="00725CC6"/>
    <w:rsid w:val="00775455"/>
    <w:rsid w:val="007F604F"/>
    <w:rsid w:val="00824591"/>
    <w:rsid w:val="00837EB8"/>
    <w:rsid w:val="00841300"/>
    <w:rsid w:val="008605B0"/>
    <w:rsid w:val="00865579"/>
    <w:rsid w:val="00871D96"/>
    <w:rsid w:val="00872580"/>
    <w:rsid w:val="009646A6"/>
    <w:rsid w:val="0096533B"/>
    <w:rsid w:val="009809C6"/>
    <w:rsid w:val="009A0C0F"/>
    <w:rsid w:val="009B41A0"/>
    <w:rsid w:val="00A22D84"/>
    <w:rsid w:val="00AA3A5D"/>
    <w:rsid w:val="00AD65E1"/>
    <w:rsid w:val="00B700F8"/>
    <w:rsid w:val="00B77123"/>
    <w:rsid w:val="00BA696E"/>
    <w:rsid w:val="00C56A3D"/>
    <w:rsid w:val="00C70DB6"/>
    <w:rsid w:val="00C91ADC"/>
    <w:rsid w:val="00CD3AEA"/>
    <w:rsid w:val="00CD5DBB"/>
    <w:rsid w:val="00CF185B"/>
    <w:rsid w:val="00CF220E"/>
    <w:rsid w:val="00CF3142"/>
    <w:rsid w:val="00DC38AB"/>
    <w:rsid w:val="00DF193E"/>
    <w:rsid w:val="00DF1CFE"/>
    <w:rsid w:val="00E06449"/>
    <w:rsid w:val="00E17E4D"/>
    <w:rsid w:val="00E45708"/>
    <w:rsid w:val="00E5004F"/>
    <w:rsid w:val="00E62599"/>
    <w:rsid w:val="00F07354"/>
    <w:rsid w:val="00F94D48"/>
    <w:rsid w:val="00F96B99"/>
    <w:rsid w:val="00FA0D19"/>
    <w:rsid w:val="00FB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D1D7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Times New Roman"/>
        <w:lang w:val="es-ES" w:eastAsia="en-US" w:bidi="ar-SA"/>
      </w:rPr>
    </w:rPrDefault>
    <w:pPrDefault>
      <w:pPr>
        <w:spacing w:before="240"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1A7"/>
    <w:rPr>
      <w:rFonts w:asciiTheme="minorHAnsi" w:hAnsiTheme="minorHAnsi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9646A6"/>
    <w:pPr>
      <w:spacing w:before="0" w:after="0"/>
      <w:jc w:val="center"/>
      <w:outlineLvl w:val="0"/>
    </w:pPr>
    <w:rPr>
      <w:b/>
      <w:color w:val="FFFFFF"/>
      <w:sz w:val="56"/>
      <w:szCs w:val="68"/>
    </w:rPr>
  </w:style>
  <w:style w:type="paragraph" w:styleId="Ttulo2">
    <w:name w:val="heading 2"/>
    <w:basedOn w:val="Normal"/>
    <w:next w:val="Normal"/>
    <w:link w:val="Ttulo2Car"/>
    <w:uiPriority w:val="9"/>
    <w:qFormat/>
    <w:rsid w:val="009646A6"/>
    <w:pPr>
      <w:spacing w:before="0" w:after="0"/>
      <w:jc w:val="center"/>
      <w:outlineLvl w:val="1"/>
    </w:pPr>
    <w:rPr>
      <w:color w:val="FFFFFF"/>
      <w:sz w:val="44"/>
      <w:szCs w:val="8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570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6concolores-nfasis31">
    <w:name w:val="Tabla de cuadrícula 6 con colores - Énfasis 31"/>
    <w:basedOn w:val="Tablanormal"/>
    <w:uiPriority w:val="51"/>
    <w:rsid w:val="00E45708"/>
    <w:rPr>
      <w:color w:val="80865A"/>
    </w:rPr>
    <w:tblPr>
      <w:tblStyleRowBandSize w:val="1"/>
      <w:tblStyleColBandSize w:val="1"/>
      <w:tblBorders>
        <w:top w:val="single" w:sz="4" w:space="0" w:color="C8CCB3"/>
        <w:left w:val="single" w:sz="4" w:space="0" w:color="C8CCB3"/>
        <w:bottom w:val="single" w:sz="4" w:space="0" w:color="C8CCB3"/>
        <w:right w:val="single" w:sz="4" w:space="0" w:color="C8CCB3"/>
        <w:insideH w:val="single" w:sz="4" w:space="0" w:color="C8CCB3"/>
        <w:insideV w:val="single" w:sz="4" w:space="0" w:color="C8CCB3"/>
      </w:tblBorders>
    </w:tblPr>
    <w:tblStylePr w:type="firstRow">
      <w:rPr>
        <w:b/>
        <w:bCs/>
      </w:rPr>
      <w:tblPr/>
      <w:tcPr>
        <w:tcBorders>
          <w:bottom w:val="single" w:sz="12" w:space="0" w:color="C8CCB3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/>
      </w:tcPr>
    </w:tblStylePr>
    <w:tblStylePr w:type="band1Horz">
      <w:tblPr/>
      <w:tcPr>
        <w:shd w:val="clear" w:color="auto" w:fill="EDEEE5"/>
      </w:tcPr>
    </w:tblStylePr>
  </w:style>
  <w:style w:type="table" w:customStyle="1" w:styleId="Tablanormal41">
    <w:name w:val="Tabla normal 41"/>
    <w:basedOn w:val="Tablanormal"/>
    <w:uiPriority w:val="44"/>
    <w:rsid w:val="00E4570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anormal11">
    <w:name w:val="Tabla normal 11"/>
    <w:basedOn w:val="Tablanormal"/>
    <w:uiPriority w:val="41"/>
    <w:rsid w:val="00E4570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Cuadrculadetablaclara1">
    <w:name w:val="Cuadrícula de tabla clara1"/>
    <w:basedOn w:val="Tablanormal"/>
    <w:uiPriority w:val="40"/>
    <w:rsid w:val="00E4570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decuadrcula6concolores-nfasis51">
    <w:name w:val="Tabla de cuadrícula 6 con colores - Énfasis 51"/>
    <w:basedOn w:val="Tablanormal"/>
    <w:uiPriority w:val="51"/>
    <w:rsid w:val="00E45708"/>
    <w:rPr>
      <w:color w:val="568278"/>
    </w:rPr>
    <w:tblPr>
      <w:tblStyleRowBandSize w:val="1"/>
      <w:tblStyleColBandSize w:val="1"/>
      <w:tblBorders>
        <w:top w:val="single" w:sz="4" w:space="0" w:color="AFCAC4"/>
        <w:left w:val="single" w:sz="4" w:space="0" w:color="AFCAC4"/>
        <w:bottom w:val="single" w:sz="4" w:space="0" w:color="AFCAC4"/>
        <w:right w:val="single" w:sz="4" w:space="0" w:color="AFCAC4"/>
        <w:insideH w:val="single" w:sz="4" w:space="0" w:color="AFCAC4"/>
        <w:insideV w:val="single" w:sz="4" w:space="0" w:color="AFCAC4"/>
      </w:tblBorders>
    </w:tblPr>
    <w:tblStylePr w:type="firstRow">
      <w:rPr>
        <w:b/>
        <w:bCs/>
      </w:rPr>
      <w:tblPr/>
      <w:tcPr>
        <w:tcBorders>
          <w:bottom w:val="single" w:sz="12" w:space="0" w:color="AFCAC4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/>
      </w:tcPr>
    </w:tblStylePr>
    <w:tblStylePr w:type="band1Horz">
      <w:tblPr/>
      <w:tcPr>
        <w:shd w:val="clear" w:color="auto" w:fill="E4EDEB"/>
      </w:tcPr>
    </w:tblStylePr>
  </w:style>
  <w:style w:type="table" w:customStyle="1" w:styleId="Tabladecuadrcula2-nfasis51">
    <w:name w:val="Tabla de cuadrícula 2 - Énfasis 51"/>
    <w:basedOn w:val="Tablanormal"/>
    <w:uiPriority w:val="47"/>
    <w:rsid w:val="0046006A"/>
    <w:tblPr>
      <w:tblStyleRowBandSize w:val="1"/>
      <w:tblStyleColBandSize w:val="1"/>
      <w:tblBorders>
        <w:top w:val="single" w:sz="2" w:space="0" w:color="AFCAC4"/>
        <w:bottom w:val="single" w:sz="2" w:space="0" w:color="AFCAC4"/>
        <w:insideH w:val="single" w:sz="2" w:space="0" w:color="AFCAC4"/>
        <w:insideV w:val="single" w:sz="2" w:space="0" w:color="AFCAC4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FCAC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/>
      </w:tcPr>
    </w:tblStylePr>
    <w:tblStylePr w:type="band1Horz">
      <w:tblPr/>
      <w:tcPr>
        <w:shd w:val="clear" w:color="auto" w:fill="E4EDEB"/>
      </w:tc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46006A"/>
    <w:tblPr>
      <w:tblStyleRowBandSize w:val="1"/>
      <w:tblStyleColBandSize w:val="1"/>
      <w:tblBorders>
        <w:top w:val="single" w:sz="4" w:space="0" w:color="CADBD7"/>
        <w:left w:val="single" w:sz="4" w:space="0" w:color="CADBD7"/>
        <w:bottom w:val="single" w:sz="4" w:space="0" w:color="CADBD7"/>
        <w:right w:val="single" w:sz="4" w:space="0" w:color="CADBD7"/>
        <w:insideH w:val="single" w:sz="4" w:space="0" w:color="CADBD7"/>
        <w:insideV w:val="single" w:sz="4" w:space="0" w:color="CADBD7"/>
      </w:tblBorders>
    </w:tblPr>
    <w:tblStylePr w:type="firstRow">
      <w:rPr>
        <w:b/>
        <w:bCs/>
      </w:rPr>
      <w:tblPr/>
      <w:tcPr>
        <w:tcBorders>
          <w:bottom w:val="single" w:sz="12" w:space="0" w:color="AFCAC4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delmarcadordeposicin">
    <w:name w:val="Placeholder Text"/>
    <w:basedOn w:val="Fuentedeprrafopredeter"/>
    <w:uiPriority w:val="99"/>
    <w:semiHidden/>
    <w:rsid w:val="00AD65E1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9646A6"/>
    <w:rPr>
      <w:rFonts w:asciiTheme="minorHAnsi" w:hAnsiTheme="minorHAnsi"/>
      <w:b/>
      <w:color w:val="FFFFFF"/>
      <w:sz w:val="56"/>
      <w:szCs w:val="68"/>
    </w:rPr>
  </w:style>
  <w:style w:type="character" w:customStyle="1" w:styleId="Ttulo2Car">
    <w:name w:val="Título 2 Car"/>
    <w:basedOn w:val="Fuentedeprrafopredeter"/>
    <w:link w:val="Ttulo2"/>
    <w:uiPriority w:val="9"/>
    <w:rsid w:val="009646A6"/>
    <w:rPr>
      <w:rFonts w:asciiTheme="minorHAnsi" w:hAnsiTheme="minorHAnsi"/>
      <w:color w:val="FFFFFF"/>
      <w:sz w:val="44"/>
      <w:szCs w:val="88"/>
    </w:rPr>
  </w:style>
  <w:style w:type="paragraph" w:styleId="Encabezado">
    <w:name w:val="header"/>
    <w:basedOn w:val="Normal"/>
    <w:link w:val="EncabezadoCar"/>
    <w:uiPriority w:val="99"/>
    <w:unhideWhenUsed/>
    <w:rsid w:val="004531A7"/>
    <w:pPr>
      <w:tabs>
        <w:tab w:val="center" w:pos="4680"/>
        <w:tab w:val="right" w:pos="9360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4531A7"/>
    <w:rPr>
      <w:rFonts w:asciiTheme="minorHAnsi" w:hAnsiTheme="minorHAnsi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4531A7"/>
    <w:pPr>
      <w:tabs>
        <w:tab w:val="center" w:pos="4680"/>
        <w:tab w:val="right" w:pos="9360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31A7"/>
    <w:rPr>
      <w:rFonts w:asciiTheme="minorHAnsi" w:hAnsiTheme="minorHAnsi"/>
      <w:szCs w:val="24"/>
    </w:rPr>
  </w:style>
  <w:style w:type="table" w:customStyle="1" w:styleId="Autoevaluacinacadmica">
    <w:name w:val="Autoevaluación académica"/>
    <w:basedOn w:val="Tablanormal"/>
    <w:uiPriority w:val="99"/>
    <w:rsid w:val="00CF3142"/>
    <w:pPr>
      <w:spacing w:before="0" w:after="0"/>
    </w:pPr>
    <w:tblPr>
      <w:tblStyleRowBandSize w:val="1"/>
      <w:tblBorders>
        <w:top w:val="single" w:sz="4" w:space="0" w:color="7BA79D" w:themeColor="accent6"/>
        <w:left w:val="single" w:sz="4" w:space="0" w:color="7BA79D" w:themeColor="accent6"/>
        <w:bottom w:val="single" w:sz="4" w:space="0" w:color="7BA79D" w:themeColor="accent6"/>
        <w:right w:val="single" w:sz="4" w:space="0" w:color="7BA79D" w:themeColor="accent6"/>
        <w:insideH w:val="single" w:sz="4" w:space="0" w:color="7BA79D" w:themeColor="accent6"/>
        <w:insideV w:val="single" w:sz="4" w:space="0" w:color="7BA79D" w:themeColor="accent6"/>
      </w:tblBorders>
    </w:tblPr>
    <w:tcPr>
      <w:vAlign w:val="center"/>
    </w:tcPr>
    <w:tblStylePr w:type="firstRow">
      <w:pPr>
        <w:wordWrap/>
        <w:jc w:val="center"/>
      </w:pPr>
      <w:rPr>
        <w:rFonts w:asciiTheme="majorHAnsi" w:hAnsiTheme="majorHAnsi"/>
        <w:b/>
        <w:i w:val="0"/>
      </w:rPr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  <w:vAlign w:val="bottom"/>
      </w:tcPr>
    </w:tblStylePr>
    <w:tblStylePr w:type="firstCol">
      <w:rPr>
        <w:b/>
        <w:i w:val="0"/>
      </w:rPr>
    </w:tblStylePr>
    <w:tblStylePr w:type="band1Horz"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  <w:shd w:val="clear" w:color="auto" w:fill="E4EDEB" w:themeFill="accent6" w:themeFillTint="33"/>
      </w:tcPr>
    </w:tblStylePr>
    <w:tblStylePr w:type="band2Horz"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</w:tcPr>
    </w:tblStylePr>
    <w:tblStylePr w:type="nwCell">
      <w:pPr>
        <w:wordWrap/>
        <w:jc w:val="center"/>
      </w:pPr>
    </w:tblStylePr>
  </w:style>
  <w:style w:type="paragraph" w:styleId="Sinespaciado">
    <w:name w:val="No Spacing"/>
    <w:uiPriority w:val="98"/>
    <w:qFormat/>
    <w:rsid w:val="009646A6"/>
    <w:pPr>
      <w:spacing w:before="0" w:after="0"/>
    </w:pPr>
    <w:rPr>
      <w:rFonts w:asciiTheme="minorHAnsi" w:hAnsiTheme="minorHAnsi"/>
      <w:szCs w:val="24"/>
    </w:rPr>
  </w:style>
  <w:style w:type="character" w:styleId="Textoennegrita">
    <w:name w:val="Strong"/>
    <w:basedOn w:val="Fuentedeprrafopredeter"/>
    <w:uiPriority w:val="22"/>
    <w:qFormat/>
    <w:rsid w:val="00CF3142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193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19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75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0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pk_h\AppData\Roaming\Microsoft\Templates\Autoevaluaci&#243;n%20acad&#233;mica%20del%20alumno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BA79D"/>
      </a:accent6>
      <a:hlink>
        <a:srgbClr val="0563C1"/>
      </a:hlink>
      <a:folHlink>
        <a:srgbClr val="954F72"/>
      </a:folHlink>
    </a:clrScheme>
    <a:fontScheme name="Custom 6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9FFB7A-AC04-4844-8C82-1E49021298D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C72EFCA-41F7-430A-B678-9061C521BD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DA4B9C-9E4D-47EE-B51B-16E9FC24F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Autoevaluación académica del alumno</Template>
  <TotalTime>0</TotalTime>
  <Pages>2</Pages>
  <Words>473</Words>
  <Characters>2606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2019-07-04T02:10:00Z</dcterms:created>
  <dcterms:modified xsi:type="dcterms:W3CDTF">2019-07-04T15:52:00Z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Owner">
    <vt:lpwstr>gaylemadeira@GAYLEMADEIRDE85</vt:lpwstr>
  </property>
  <property fmtid="{D5CDD505-2E9C-101B-9397-08002B2CF9AE}" pid="6" name="MSIP_Label_f42aa342-8706-4288-bd11-ebb85995028c_SetDate">
    <vt:lpwstr>2018-07-30T20:29:38.9140235Z</vt:lpwstr>
  </property>
  <property fmtid="{D5CDD505-2E9C-101B-9397-08002B2CF9AE}" pid="7" name="MSIP_Label_f42aa342-8706-4288-bd11-ebb85995028c_Name">
    <vt:lpwstr>General</vt:lpwstr>
  </property>
  <property fmtid="{D5CDD505-2E9C-101B-9397-08002B2CF9AE}" pid="8" name="MSIP_Label_f42aa342-8706-4288-bd11-ebb85995028c_Application">
    <vt:lpwstr>Microsoft Azure Information Protection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